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5F" w:rsidRPr="003531B3" w:rsidRDefault="00B9175F" w:rsidP="0015641B">
      <w:pPr>
        <w:spacing w:line="264" w:lineRule="auto"/>
        <w:rPr>
          <w:rFonts w:ascii="Cambria" w:hAnsi="Cambria"/>
          <w:u w:val="single"/>
          <w:lang w:val="de-CH"/>
        </w:rPr>
      </w:pPr>
      <w:r w:rsidRPr="003531B3">
        <w:rPr>
          <w:rFonts w:ascii="Cambria" w:hAnsi="Cambria"/>
          <w:u w:val="single"/>
          <w:lang w:val="de-CH"/>
        </w:rPr>
        <w:t>Medienmitteilung</w:t>
      </w:r>
    </w:p>
    <w:p w:rsidR="00B9175F" w:rsidRPr="003531B3" w:rsidRDefault="00B9175F" w:rsidP="0015641B">
      <w:pPr>
        <w:spacing w:line="264" w:lineRule="auto"/>
        <w:rPr>
          <w:rFonts w:ascii="Cambria" w:hAnsi="Cambria"/>
          <w:lang w:val="de-CH"/>
        </w:rPr>
      </w:pPr>
    </w:p>
    <w:p w:rsidR="001211DA" w:rsidRPr="003531B3" w:rsidRDefault="001211DA" w:rsidP="0015641B">
      <w:pPr>
        <w:spacing w:line="264" w:lineRule="auto"/>
        <w:rPr>
          <w:rFonts w:ascii="Cambria" w:hAnsi="Cambria"/>
          <w:lang w:val="de-CH"/>
        </w:rPr>
      </w:pPr>
    </w:p>
    <w:p w:rsidR="00B9175F" w:rsidRPr="003531B3" w:rsidRDefault="00685E32" w:rsidP="0015641B">
      <w:pPr>
        <w:spacing w:line="264" w:lineRule="auto"/>
        <w:rPr>
          <w:rFonts w:ascii="Cambria" w:hAnsi="Cambria"/>
          <w:lang w:val="de-CH"/>
        </w:rPr>
      </w:pPr>
      <w:r w:rsidRPr="003531B3">
        <w:rPr>
          <w:rFonts w:ascii="Cambria" w:hAnsi="Cambria"/>
          <w:lang w:val="de-CH"/>
        </w:rPr>
        <w:t>Bielefeld</w:t>
      </w:r>
      <w:r w:rsidR="00B9175F" w:rsidRPr="003531B3">
        <w:rPr>
          <w:rFonts w:ascii="Cambria" w:hAnsi="Cambria"/>
          <w:lang w:val="de-CH"/>
        </w:rPr>
        <w:t xml:space="preserve">, </w:t>
      </w:r>
      <w:r w:rsidR="00732FC2">
        <w:rPr>
          <w:rFonts w:ascii="Cambria" w:hAnsi="Cambria"/>
          <w:lang w:val="de-CH"/>
        </w:rPr>
        <w:t>26</w:t>
      </w:r>
      <w:r w:rsidR="00B9175F" w:rsidRPr="003531B3">
        <w:rPr>
          <w:rFonts w:ascii="Cambria" w:hAnsi="Cambria"/>
          <w:lang w:val="de-CH"/>
        </w:rPr>
        <w:t xml:space="preserve">. </w:t>
      </w:r>
      <w:r w:rsidR="00732FC2">
        <w:rPr>
          <w:rFonts w:ascii="Cambria" w:hAnsi="Cambria"/>
          <w:lang w:val="de-CH"/>
        </w:rPr>
        <w:t>November</w:t>
      </w:r>
      <w:r w:rsidR="00B9175F" w:rsidRPr="003531B3">
        <w:rPr>
          <w:rFonts w:ascii="Cambria" w:hAnsi="Cambria"/>
          <w:lang w:val="de-CH"/>
        </w:rPr>
        <w:t xml:space="preserve"> 201</w:t>
      </w:r>
      <w:r w:rsidR="002A0CD4" w:rsidRPr="003531B3">
        <w:rPr>
          <w:rFonts w:ascii="Cambria" w:hAnsi="Cambria"/>
          <w:lang w:val="de-CH"/>
        </w:rPr>
        <w:t>4</w:t>
      </w:r>
    </w:p>
    <w:p w:rsidR="00B9175F" w:rsidRPr="003531B3" w:rsidRDefault="00B9175F" w:rsidP="0015641B">
      <w:pPr>
        <w:spacing w:line="264" w:lineRule="auto"/>
        <w:rPr>
          <w:rFonts w:ascii="Cambria" w:hAnsi="Cambria"/>
          <w:b/>
          <w:lang w:val="de-CH"/>
        </w:rPr>
      </w:pPr>
    </w:p>
    <w:p w:rsidR="00797957" w:rsidRPr="0051672C" w:rsidRDefault="001E0DFD" w:rsidP="0051672C">
      <w:pPr>
        <w:spacing w:line="264" w:lineRule="auto"/>
        <w:rPr>
          <w:rFonts w:ascii="Cambria" w:hAnsi="Cambria"/>
          <w:b/>
          <w:sz w:val="32"/>
          <w:lang w:val="de-CH"/>
        </w:rPr>
      </w:pPr>
      <w:bookmarkStart w:id="0" w:name="OLE_LINK2"/>
      <w:r>
        <w:rPr>
          <w:rFonts w:ascii="Cambria" w:hAnsi="Cambria"/>
          <w:b/>
          <w:sz w:val="32"/>
          <w:lang w:val="de-CH"/>
        </w:rPr>
        <w:t xml:space="preserve">Reckhaus ist </w:t>
      </w:r>
      <w:r w:rsidR="00732FC2">
        <w:rPr>
          <w:rFonts w:ascii="Cambria" w:hAnsi="Cambria"/>
          <w:b/>
          <w:sz w:val="32"/>
          <w:lang w:val="de-CH"/>
        </w:rPr>
        <w:t>Vordenker des Jahres</w:t>
      </w:r>
      <w:r w:rsidR="008E137E" w:rsidRPr="003531B3">
        <w:rPr>
          <w:rFonts w:ascii="Cambria" w:hAnsi="Cambria"/>
          <w:b/>
          <w:sz w:val="32"/>
          <w:lang w:val="de-CH"/>
        </w:rPr>
        <w:br/>
      </w:r>
      <w:bookmarkEnd w:id="0"/>
      <w:proofErr w:type="spellStart"/>
      <w:r w:rsidR="00732FC2">
        <w:rPr>
          <w:rFonts w:ascii="Cambria" w:hAnsi="Cambria"/>
          <w:sz w:val="28"/>
          <w:lang w:val="de-CH"/>
        </w:rPr>
        <w:t>Querdenker</w:t>
      </w:r>
      <w:r w:rsidR="00B233C8">
        <w:rPr>
          <w:rFonts w:ascii="Cambria" w:hAnsi="Cambria"/>
          <w:sz w:val="28"/>
          <w:lang w:val="de-CH"/>
        </w:rPr>
        <w:t>-</w:t>
      </w:r>
      <w:r w:rsidR="00732FC2">
        <w:rPr>
          <w:rFonts w:ascii="Cambria" w:hAnsi="Cambria"/>
          <w:sz w:val="28"/>
          <w:lang w:val="de-CH"/>
        </w:rPr>
        <w:t>Award</w:t>
      </w:r>
      <w:proofErr w:type="spellEnd"/>
      <w:r w:rsidR="00122CDF" w:rsidRPr="003531B3">
        <w:rPr>
          <w:rFonts w:ascii="Cambria" w:hAnsi="Cambria"/>
          <w:sz w:val="28"/>
          <w:lang w:val="de-CH"/>
        </w:rPr>
        <w:t xml:space="preserve"> </w:t>
      </w:r>
      <w:r w:rsidR="003835CC">
        <w:rPr>
          <w:rFonts w:ascii="Cambria" w:hAnsi="Cambria"/>
          <w:sz w:val="28"/>
          <w:lang w:val="de-CH"/>
        </w:rPr>
        <w:t xml:space="preserve">2014 </w:t>
      </w:r>
      <w:r w:rsidR="00732FC2">
        <w:rPr>
          <w:rFonts w:ascii="Cambria" w:hAnsi="Cambria"/>
          <w:sz w:val="28"/>
          <w:lang w:val="de-CH"/>
        </w:rPr>
        <w:t xml:space="preserve">an </w:t>
      </w:r>
      <w:r w:rsidR="00EC5441">
        <w:rPr>
          <w:rFonts w:ascii="Cambria" w:hAnsi="Cambria"/>
          <w:sz w:val="28"/>
          <w:lang w:val="de-CH"/>
        </w:rPr>
        <w:t>Dr. Hans-Dietrich Reckhaus verliehen</w:t>
      </w:r>
    </w:p>
    <w:p w:rsidR="0051672C" w:rsidRDefault="0051672C" w:rsidP="00B9175F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b/>
          <w:szCs w:val="28"/>
          <w:lang w:val="de-CH"/>
        </w:rPr>
      </w:pPr>
    </w:p>
    <w:p w:rsidR="005F7B42" w:rsidRDefault="005F7B42" w:rsidP="00B9175F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b/>
          <w:szCs w:val="28"/>
          <w:lang w:val="de-CH"/>
        </w:rPr>
      </w:pPr>
      <w:r>
        <w:rPr>
          <w:rFonts w:ascii="Cambria" w:hAnsi="Cambria" w:cs="Helvetica"/>
          <w:b/>
          <w:szCs w:val="28"/>
          <w:lang w:val="de-CH"/>
        </w:rPr>
        <w:t xml:space="preserve">Der jüngste Preis für Dr. Hans-Dietrich Reckhaus zeigt es deutlich: Die Geschichte </w:t>
      </w:r>
      <w:r w:rsidR="00904F0A">
        <w:rPr>
          <w:rFonts w:ascii="Cambria" w:hAnsi="Cambria" w:cs="Helvetica"/>
          <w:b/>
          <w:szCs w:val="28"/>
          <w:lang w:val="de-CH"/>
        </w:rPr>
        <w:t>des</w:t>
      </w:r>
      <w:r>
        <w:rPr>
          <w:rFonts w:ascii="Cambria" w:hAnsi="Cambria" w:cs="Helvetica"/>
          <w:b/>
          <w:szCs w:val="28"/>
          <w:lang w:val="de-CH"/>
        </w:rPr>
        <w:t xml:space="preserve"> </w:t>
      </w:r>
      <w:proofErr w:type="spellStart"/>
      <w:r>
        <w:rPr>
          <w:rFonts w:ascii="Cambria" w:hAnsi="Cambria" w:cs="Helvetica"/>
          <w:b/>
          <w:szCs w:val="28"/>
          <w:lang w:val="de-CH"/>
        </w:rPr>
        <w:t>Insektenbekämpfers</w:t>
      </w:r>
      <w:proofErr w:type="spellEnd"/>
      <w:r>
        <w:rPr>
          <w:rFonts w:ascii="Cambria" w:hAnsi="Cambria" w:cs="Helvetica"/>
          <w:b/>
          <w:szCs w:val="28"/>
          <w:lang w:val="de-CH"/>
        </w:rPr>
        <w:t xml:space="preserve">, der zum Insektenretter wird, ist nur auf den ersten Blick verrückt. Für seinen Mut, mit dem Gütezeichen «Insect Respect» eine radikale Transformation vom </w:t>
      </w:r>
      <w:bookmarkStart w:id="1" w:name="OLE_LINK6"/>
      <w:r>
        <w:rPr>
          <w:rFonts w:ascii="Cambria" w:hAnsi="Cambria" w:cs="Helvetica"/>
          <w:b/>
          <w:szCs w:val="28"/>
          <w:lang w:val="de-CH"/>
        </w:rPr>
        <w:t xml:space="preserve">herkömmlichen </w:t>
      </w:r>
      <w:proofErr w:type="spellStart"/>
      <w:r>
        <w:rPr>
          <w:rFonts w:ascii="Cambria" w:hAnsi="Cambria" w:cs="Helvetica"/>
          <w:b/>
          <w:szCs w:val="28"/>
          <w:lang w:val="de-CH"/>
        </w:rPr>
        <w:t>Biozid-Hersteller</w:t>
      </w:r>
      <w:proofErr w:type="spellEnd"/>
      <w:r>
        <w:rPr>
          <w:rFonts w:ascii="Cambria" w:hAnsi="Cambria" w:cs="Helvetica"/>
          <w:b/>
          <w:szCs w:val="28"/>
          <w:lang w:val="de-CH"/>
        </w:rPr>
        <w:t xml:space="preserve"> zum Anbieter einer ökoneutralen Insektenbekämpfung </w:t>
      </w:r>
      <w:bookmarkEnd w:id="1"/>
      <w:r>
        <w:rPr>
          <w:rFonts w:ascii="Cambria" w:hAnsi="Cambria" w:cs="Helvetica"/>
          <w:b/>
          <w:szCs w:val="28"/>
          <w:lang w:val="de-CH"/>
        </w:rPr>
        <w:t xml:space="preserve">zu wagen, wurde der Pionier und Botschafter einer neuen unternehmerischen Nachhaltigkeit </w:t>
      </w:r>
      <w:r w:rsidR="00DD70B2">
        <w:rPr>
          <w:rFonts w:ascii="Cambria" w:hAnsi="Cambria" w:cs="Helvetica"/>
          <w:b/>
          <w:szCs w:val="28"/>
          <w:lang w:val="de-CH"/>
        </w:rPr>
        <w:t xml:space="preserve">am </w:t>
      </w:r>
      <w:r w:rsidR="008B2827">
        <w:rPr>
          <w:rFonts w:ascii="Cambria" w:hAnsi="Cambria" w:cs="Helvetica"/>
          <w:b/>
          <w:szCs w:val="28"/>
          <w:lang w:val="de-CH"/>
        </w:rPr>
        <w:t>Dienstagabend</w:t>
      </w:r>
      <w:r w:rsidR="00C228FA">
        <w:rPr>
          <w:rFonts w:ascii="Cambria" w:hAnsi="Cambria" w:cs="Helvetica"/>
          <w:b/>
          <w:szCs w:val="28"/>
          <w:lang w:val="de-CH"/>
        </w:rPr>
        <w:t xml:space="preserve"> in München </w:t>
      </w:r>
      <w:r>
        <w:rPr>
          <w:rFonts w:ascii="Cambria" w:hAnsi="Cambria" w:cs="Helvetica"/>
          <w:b/>
          <w:szCs w:val="28"/>
          <w:lang w:val="de-CH"/>
        </w:rPr>
        <w:t xml:space="preserve">mit dem </w:t>
      </w:r>
      <w:proofErr w:type="spellStart"/>
      <w:r>
        <w:rPr>
          <w:rFonts w:ascii="Cambria" w:hAnsi="Cambria" w:cs="Helvetica"/>
          <w:b/>
          <w:szCs w:val="28"/>
          <w:lang w:val="de-CH"/>
        </w:rPr>
        <w:t>Querdenker</w:t>
      </w:r>
      <w:r w:rsidR="00B233C8">
        <w:rPr>
          <w:rFonts w:ascii="Cambria" w:hAnsi="Cambria" w:cs="Helvetica"/>
          <w:b/>
          <w:szCs w:val="28"/>
          <w:lang w:val="de-CH"/>
        </w:rPr>
        <w:t>-</w:t>
      </w:r>
      <w:r>
        <w:rPr>
          <w:rFonts w:ascii="Cambria" w:hAnsi="Cambria" w:cs="Helvetica"/>
          <w:b/>
          <w:szCs w:val="28"/>
          <w:lang w:val="de-CH"/>
        </w:rPr>
        <w:t>Award</w:t>
      </w:r>
      <w:proofErr w:type="spellEnd"/>
      <w:r>
        <w:rPr>
          <w:rFonts w:ascii="Cambria" w:hAnsi="Cambria" w:cs="Helvetica"/>
          <w:b/>
          <w:szCs w:val="28"/>
          <w:lang w:val="de-CH"/>
        </w:rPr>
        <w:t xml:space="preserve"> 2014 in der Katego</w:t>
      </w:r>
      <w:r w:rsidR="00435765">
        <w:rPr>
          <w:rFonts w:ascii="Cambria" w:hAnsi="Cambria" w:cs="Helvetica"/>
          <w:b/>
          <w:szCs w:val="28"/>
          <w:lang w:val="de-CH"/>
        </w:rPr>
        <w:t xml:space="preserve">rie «Vordenker» ausgezeichnet. </w:t>
      </w:r>
    </w:p>
    <w:p w:rsidR="005F7B42" w:rsidRDefault="005F7B42" w:rsidP="00B9175F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b/>
          <w:szCs w:val="28"/>
          <w:lang w:val="de-CH"/>
        </w:rPr>
      </w:pPr>
    </w:p>
    <w:p w:rsidR="00D25EB5" w:rsidRDefault="00E9695C" w:rsidP="00B9175F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szCs w:val="28"/>
          <w:lang w:val="de-CH"/>
        </w:rPr>
      </w:pPr>
      <w:r>
        <w:rPr>
          <w:rFonts w:ascii="Cambria" w:hAnsi="Cambria" w:cs="Helvetica"/>
          <w:szCs w:val="28"/>
          <w:lang w:val="de-CH"/>
        </w:rPr>
        <w:t xml:space="preserve">Vom herkömmlichen </w:t>
      </w:r>
      <w:proofErr w:type="spellStart"/>
      <w:r>
        <w:rPr>
          <w:rFonts w:ascii="Cambria" w:hAnsi="Cambria" w:cs="Helvetica"/>
          <w:szCs w:val="28"/>
          <w:lang w:val="de-CH"/>
        </w:rPr>
        <w:t>Biozid-Hersteller</w:t>
      </w:r>
      <w:proofErr w:type="spellEnd"/>
      <w:r>
        <w:rPr>
          <w:rFonts w:ascii="Cambria" w:hAnsi="Cambria" w:cs="Helvetica"/>
          <w:szCs w:val="28"/>
          <w:lang w:val="de-CH"/>
        </w:rPr>
        <w:t xml:space="preserve"> zum weltweit ersten Anbieter von ökoneutralen Lösungen in der Insektenbekämpf</w:t>
      </w:r>
      <w:r w:rsidR="0002036E">
        <w:rPr>
          <w:rFonts w:ascii="Cambria" w:hAnsi="Cambria" w:cs="Helvetica"/>
          <w:szCs w:val="28"/>
          <w:lang w:val="de-CH"/>
        </w:rPr>
        <w:t>ung: D</w:t>
      </w:r>
      <w:r>
        <w:rPr>
          <w:rFonts w:ascii="Cambria" w:hAnsi="Cambria" w:cs="Helvetica"/>
          <w:szCs w:val="28"/>
          <w:lang w:val="de-CH"/>
        </w:rPr>
        <w:t>er Wandel von Dr. Hans-Dietrich Reckhaus zeigt auf eindringliche Art, wie aus einem selbstkritischen Nachdenken über den Wert von Insekten ein Vordenken im wahrst</w:t>
      </w:r>
      <w:r w:rsidR="00D25EB5">
        <w:rPr>
          <w:rFonts w:ascii="Cambria" w:hAnsi="Cambria" w:cs="Helvetica"/>
          <w:szCs w:val="28"/>
          <w:lang w:val="de-CH"/>
        </w:rPr>
        <w:t>en Sinne des Wortes hervorgeht.</w:t>
      </w:r>
    </w:p>
    <w:p w:rsidR="00D25EB5" w:rsidRDefault="00D25EB5" w:rsidP="00B9175F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szCs w:val="28"/>
          <w:lang w:val="de-CH"/>
        </w:rPr>
      </w:pPr>
    </w:p>
    <w:p w:rsidR="00E9695C" w:rsidRDefault="00E9695C" w:rsidP="00B9175F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szCs w:val="28"/>
          <w:lang w:val="de-CH"/>
        </w:rPr>
      </w:pPr>
      <w:r>
        <w:rPr>
          <w:rFonts w:ascii="Cambria" w:hAnsi="Cambria" w:cs="Helvetica"/>
          <w:szCs w:val="28"/>
          <w:lang w:val="de-CH"/>
        </w:rPr>
        <w:t xml:space="preserve">Die radikale Transformation des Bielefelder Unternehmers, der als Pionier und Botschafter mit dem Gütezeichen «Insect Respect» für ein </w:t>
      </w:r>
      <w:r w:rsidR="00D25EB5">
        <w:rPr>
          <w:rFonts w:ascii="Cambria" w:hAnsi="Cambria" w:cs="Helvetica"/>
          <w:szCs w:val="28"/>
          <w:lang w:val="de-CH"/>
        </w:rPr>
        <w:t>respektvollen</w:t>
      </w:r>
      <w:r>
        <w:rPr>
          <w:rFonts w:ascii="Cambria" w:hAnsi="Cambria" w:cs="Helvetica"/>
          <w:szCs w:val="28"/>
          <w:lang w:val="de-CH"/>
        </w:rPr>
        <w:t xml:space="preserve"> Umgang mit Insekten kämpft, überzeugte auch </w:t>
      </w:r>
      <w:r w:rsidR="006331EE">
        <w:rPr>
          <w:rFonts w:ascii="Cambria" w:hAnsi="Cambria" w:cs="Helvetica"/>
          <w:szCs w:val="28"/>
          <w:lang w:val="de-CH"/>
        </w:rPr>
        <w:t xml:space="preserve">beim </w:t>
      </w:r>
      <w:proofErr w:type="spellStart"/>
      <w:r>
        <w:rPr>
          <w:rFonts w:ascii="Cambria" w:hAnsi="Cambria" w:cs="Helvetica"/>
          <w:szCs w:val="28"/>
          <w:lang w:val="de-CH"/>
        </w:rPr>
        <w:t>Querdenker</w:t>
      </w:r>
      <w:r w:rsidR="00D25EB5">
        <w:rPr>
          <w:rFonts w:ascii="Cambria" w:hAnsi="Cambria" w:cs="Helvetica"/>
          <w:szCs w:val="28"/>
          <w:lang w:val="de-CH"/>
        </w:rPr>
        <w:t>-</w:t>
      </w:r>
      <w:r w:rsidR="006331EE">
        <w:rPr>
          <w:rFonts w:ascii="Cambria" w:hAnsi="Cambria" w:cs="Helvetica"/>
          <w:szCs w:val="28"/>
          <w:lang w:val="de-CH"/>
        </w:rPr>
        <w:t>Award</w:t>
      </w:r>
      <w:proofErr w:type="spellEnd"/>
      <w:r>
        <w:rPr>
          <w:rFonts w:ascii="Cambria" w:hAnsi="Cambria" w:cs="Helvetica"/>
          <w:szCs w:val="28"/>
          <w:lang w:val="de-CH"/>
        </w:rPr>
        <w:t xml:space="preserve"> 2014. </w:t>
      </w:r>
      <w:r w:rsidR="00BC5C09">
        <w:rPr>
          <w:rFonts w:ascii="Cambria" w:hAnsi="Cambria" w:cs="Helvetica"/>
          <w:szCs w:val="28"/>
          <w:lang w:val="de-CH"/>
        </w:rPr>
        <w:t xml:space="preserve">Aus fünf Finalisten wählte </w:t>
      </w:r>
      <w:r w:rsidR="006331EE">
        <w:rPr>
          <w:rFonts w:ascii="Cambria" w:hAnsi="Cambria" w:cs="Helvetica"/>
          <w:szCs w:val="28"/>
          <w:lang w:val="de-CH"/>
        </w:rPr>
        <w:t>die Jury</w:t>
      </w:r>
      <w:r w:rsidR="00BC5C09">
        <w:rPr>
          <w:rFonts w:ascii="Cambria" w:hAnsi="Cambria" w:cs="Helvetica"/>
          <w:szCs w:val="28"/>
          <w:lang w:val="de-CH"/>
        </w:rPr>
        <w:t xml:space="preserve"> Dr. Hans-Dietrich Reckhaus zum Vordenker des Jahres.</w:t>
      </w:r>
      <w:r w:rsidR="00D25EB5">
        <w:rPr>
          <w:rFonts w:ascii="Cambria" w:hAnsi="Cambria" w:cs="Helvetica"/>
          <w:szCs w:val="28"/>
          <w:lang w:val="de-CH"/>
        </w:rPr>
        <w:t xml:space="preserve"> Die Verleihung fand am Dienstagabend in der BMW-Welt in München statt.</w:t>
      </w:r>
    </w:p>
    <w:p w:rsidR="00E9695C" w:rsidRDefault="00E9695C" w:rsidP="00B9175F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szCs w:val="28"/>
          <w:lang w:val="de-CH"/>
        </w:rPr>
      </w:pPr>
    </w:p>
    <w:p w:rsidR="00D25EB5" w:rsidRDefault="00416678" w:rsidP="00B9175F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szCs w:val="28"/>
          <w:lang w:val="de-CH"/>
        </w:rPr>
      </w:pPr>
      <w:r>
        <w:rPr>
          <w:rFonts w:ascii="Cambria" w:hAnsi="Cambria" w:cs="Helvetica"/>
          <w:szCs w:val="28"/>
          <w:lang w:val="de-CH"/>
        </w:rPr>
        <w:t xml:space="preserve">Für </w:t>
      </w:r>
      <w:r w:rsidR="00ED4ADD">
        <w:rPr>
          <w:rFonts w:ascii="Cambria" w:hAnsi="Cambria" w:cs="Helvetica"/>
          <w:szCs w:val="28"/>
          <w:lang w:val="de-CH"/>
        </w:rPr>
        <w:t>Dr. Hans-Dietrich Reckhaus</w:t>
      </w:r>
      <w:r w:rsidR="001469E2">
        <w:rPr>
          <w:rFonts w:ascii="Cambria" w:hAnsi="Cambria" w:cs="Helvetica"/>
          <w:szCs w:val="28"/>
          <w:lang w:val="de-CH"/>
        </w:rPr>
        <w:t xml:space="preserve"> </w:t>
      </w:r>
      <w:r>
        <w:rPr>
          <w:rFonts w:ascii="Cambria" w:hAnsi="Cambria" w:cs="Helvetica"/>
          <w:szCs w:val="28"/>
          <w:lang w:val="de-CH"/>
        </w:rPr>
        <w:t>ist</w:t>
      </w:r>
      <w:r w:rsidR="00A33A66">
        <w:rPr>
          <w:rFonts w:ascii="Cambria" w:hAnsi="Cambria" w:cs="Helvetica"/>
          <w:szCs w:val="28"/>
          <w:lang w:val="de-CH"/>
        </w:rPr>
        <w:t xml:space="preserve"> </w:t>
      </w:r>
      <w:r w:rsidR="00B53E40">
        <w:rPr>
          <w:rFonts w:ascii="Cambria" w:hAnsi="Cambria" w:cs="Helvetica"/>
          <w:szCs w:val="28"/>
          <w:lang w:val="de-CH"/>
        </w:rPr>
        <w:t>der</w:t>
      </w:r>
      <w:r w:rsidR="00D25EB5">
        <w:rPr>
          <w:rFonts w:ascii="Cambria" w:hAnsi="Cambria" w:cs="Helvetica"/>
          <w:szCs w:val="28"/>
          <w:lang w:val="de-CH"/>
        </w:rPr>
        <w:t xml:space="preserve"> </w:t>
      </w:r>
      <w:proofErr w:type="spellStart"/>
      <w:r w:rsidR="00D25EB5">
        <w:rPr>
          <w:rFonts w:ascii="Cambria" w:hAnsi="Cambria" w:cs="Helvetica"/>
          <w:szCs w:val="28"/>
          <w:lang w:val="de-CH"/>
        </w:rPr>
        <w:t>Querdenker-Award</w:t>
      </w:r>
      <w:proofErr w:type="spellEnd"/>
      <w:r w:rsidR="00B53E40">
        <w:rPr>
          <w:rFonts w:ascii="Cambria" w:hAnsi="Cambria" w:cs="Helvetica"/>
          <w:szCs w:val="28"/>
          <w:lang w:val="de-CH"/>
        </w:rPr>
        <w:t xml:space="preserve"> 2014</w:t>
      </w:r>
      <w:r w:rsidR="00D25EB5">
        <w:rPr>
          <w:rFonts w:ascii="Cambria" w:hAnsi="Cambria" w:cs="Helvetica"/>
          <w:szCs w:val="28"/>
          <w:lang w:val="de-CH"/>
        </w:rPr>
        <w:t xml:space="preserve"> </w:t>
      </w:r>
      <w:r>
        <w:rPr>
          <w:rFonts w:ascii="Cambria" w:hAnsi="Cambria" w:cs="Helvetica"/>
          <w:szCs w:val="28"/>
          <w:lang w:val="de-CH"/>
        </w:rPr>
        <w:t>Anerkennung und Ansporn zugleich</w:t>
      </w:r>
      <w:r w:rsidR="00A33A66">
        <w:rPr>
          <w:rFonts w:ascii="Cambria" w:hAnsi="Cambria" w:cs="Helvetica"/>
          <w:szCs w:val="28"/>
          <w:lang w:val="de-CH"/>
        </w:rPr>
        <w:t>: «</w:t>
      </w:r>
      <w:r>
        <w:rPr>
          <w:rFonts w:ascii="Cambria" w:hAnsi="Cambria" w:cs="Helvetica"/>
          <w:szCs w:val="28"/>
          <w:lang w:val="de-CH"/>
        </w:rPr>
        <w:t xml:space="preserve">Die Auszeichnung zeigt, </w:t>
      </w:r>
      <w:r w:rsidR="00BC5770">
        <w:rPr>
          <w:rFonts w:ascii="Cambria" w:hAnsi="Cambria" w:cs="Helvetica"/>
          <w:szCs w:val="28"/>
          <w:lang w:val="de-CH"/>
        </w:rPr>
        <w:t>wie wichtig es für uns Unternehmer ist</w:t>
      </w:r>
      <w:r>
        <w:rPr>
          <w:rFonts w:ascii="Cambria" w:hAnsi="Cambria" w:cs="Helvetica"/>
          <w:szCs w:val="28"/>
          <w:lang w:val="de-CH"/>
        </w:rPr>
        <w:t xml:space="preserve">, </w:t>
      </w:r>
      <w:r w:rsidR="001C700F">
        <w:rPr>
          <w:rFonts w:ascii="Cambria" w:hAnsi="Cambria" w:cs="Helvetica"/>
          <w:szCs w:val="28"/>
          <w:lang w:val="de-CH"/>
        </w:rPr>
        <w:br/>
      </w:r>
      <w:r>
        <w:rPr>
          <w:rFonts w:ascii="Cambria" w:hAnsi="Cambria" w:cs="Helvetica"/>
          <w:szCs w:val="28"/>
          <w:lang w:val="de-CH"/>
        </w:rPr>
        <w:t xml:space="preserve">das eigene Handeln </w:t>
      </w:r>
      <w:r w:rsidR="00154441">
        <w:rPr>
          <w:rFonts w:ascii="Cambria" w:hAnsi="Cambria" w:cs="Helvetica"/>
          <w:szCs w:val="28"/>
          <w:lang w:val="de-CH"/>
        </w:rPr>
        <w:t>zu hinterfragen. Und s</w:t>
      </w:r>
      <w:r w:rsidR="00BC5770">
        <w:rPr>
          <w:rFonts w:ascii="Cambria" w:hAnsi="Cambria" w:cs="Helvetica"/>
          <w:szCs w:val="28"/>
          <w:lang w:val="de-CH"/>
        </w:rPr>
        <w:t>ie ermutigt</w:t>
      </w:r>
      <w:r w:rsidR="000626F7">
        <w:rPr>
          <w:rFonts w:ascii="Cambria" w:hAnsi="Cambria" w:cs="Helvetica"/>
          <w:szCs w:val="28"/>
          <w:lang w:val="de-CH"/>
        </w:rPr>
        <w:t xml:space="preserve"> mich</w:t>
      </w:r>
      <w:r w:rsidR="00A33A66">
        <w:rPr>
          <w:rFonts w:ascii="Cambria" w:hAnsi="Cambria" w:cs="Helvetica"/>
          <w:szCs w:val="28"/>
          <w:lang w:val="de-CH"/>
        </w:rPr>
        <w:t xml:space="preserve">, </w:t>
      </w:r>
      <w:r>
        <w:rPr>
          <w:rFonts w:ascii="Cambria" w:hAnsi="Cambria" w:cs="Helvetica"/>
          <w:szCs w:val="28"/>
          <w:lang w:val="de-CH"/>
        </w:rPr>
        <w:t>diesen Weg</w:t>
      </w:r>
      <w:r w:rsidR="004B44CC">
        <w:rPr>
          <w:rFonts w:ascii="Cambria" w:hAnsi="Cambria" w:cs="Helvetica"/>
          <w:szCs w:val="28"/>
          <w:lang w:val="de-CH"/>
        </w:rPr>
        <w:t xml:space="preserve"> </w:t>
      </w:r>
      <w:r w:rsidR="00721155">
        <w:rPr>
          <w:rFonts w:ascii="Cambria" w:hAnsi="Cambria" w:cs="Helvetica"/>
          <w:szCs w:val="28"/>
          <w:lang w:val="de-CH"/>
        </w:rPr>
        <w:t>im Sinne einer</w:t>
      </w:r>
      <w:r w:rsidR="00BC5770">
        <w:rPr>
          <w:rFonts w:ascii="Cambria" w:hAnsi="Cambria" w:cs="Helvetica"/>
          <w:szCs w:val="28"/>
          <w:lang w:val="de-CH"/>
        </w:rPr>
        <w:t xml:space="preserve"> </w:t>
      </w:r>
      <w:r w:rsidR="00721155">
        <w:rPr>
          <w:rFonts w:ascii="Cambria" w:hAnsi="Cambria" w:cs="Helvetica"/>
          <w:szCs w:val="28"/>
          <w:lang w:val="de-CH"/>
        </w:rPr>
        <w:t>nachhaltigen</w:t>
      </w:r>
      <w:r w:rsidR="00BC5770">
        <w:rPr>
          <w:rFonts w:ascii="Cambria" w:hAnsi="Cambria" w:cs="Helvetica"/>
          <w:szCs w:val="28"/>
          <w:lang w:val="de-CH"/>
        </w:rPr>
        <w:t xml:space="preserve"> Wirtschaft </w:t>
      </w:r>
      <w:r w:rsidR="00A33A66">
        <w:rPr>
          <w:rFonts w:ascii="Cambria" w:hAnsi="Cambria" w:cs="Helvetica"/>
          <w:szCs w:val="28"/>
          <w:lang w:val="de-CH"/>
        </w:rPr>
        <w:t>weiterzugehen.»</w:t>
      </w:r>
    </w:p>
    <w:p w:rsidR="00D25EB5" w:rsidRDefault="00D25EB5" w:rsidP="00B9175F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szCs w:val="28"/>
          <w:lang w:val="de-CH"/>
        </w:rPr>
      </w:pPr>
    </w:p>
    <w:p w:rsidR="00D25EB5" w:rsidRPr="00D25EB5" w:rsidRDefault="00D25EB5" w:rsidP="00B9175F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b/>
          <w:szCs w:val="28"/>
          <w:lang w:val="de-CH"/>
        </w:rPr>
      </w:pPr>
      <w:r w:rsidRPr="00D25EB5">
        <w:rPr>
          <w:rFonts w:ascii="Cambria" w:hAnsi="Cambria" w:cs="Helvetica"/>
          <w:b/>
          <w:szCs w:val="28"/>
          <w:lang w:val="de-CH"/>
        </w:rPr>
        <w:t>Neue Blickwinkel auf Innovation</w:t>
      </w:r>
    </w:p>
    <w:p w:rsidR="008049BF" w:rsidRPr="003531B3" w:rsidRDefault="00D25EB5" w:rsidP="00D25EB5">
      <w:pPr>
        <w:widowControl w:val="0"/>
        <w:autoSpaceDE w:val="0"/>
        <w:autoSpaceDN w:val="0"/>
        <w:adjustRightInd w:val="0"/>
        <w:spacing w:line="264" w:lineRule="auto"/>
        <w:rPr>
          <w:u w:val="single"/>
          <w:lang w:val="de-CH"/>
        </w:rPr>
      </w:pPr>
      <w:r>
        <w:rPr>
          <w:rFonts w:ascii="Cambria" w:hAnsi="Cambria" w:cs="Helvetica"/>
          <w:szCs w:val="28"/>
          <w:lang w:val="de-CH"/>
        </w:rPr>
        <w:t xml:space="preserve">Der </w:t>
      </w:r>
      <w:proofErr w:type="spellStart"/>
      <w:r>
        <w:rPr>
          <w:rFonts w:ascii="Cambria" w:hAnsi="Cambria" w:cs="Helvetica"/>
          <w:szCs w:val="28"/>
          <w:lang w:val="de-CH"/>
        </w:rPr>
        <w:t>Querdenker-Award</w:t>
      </w:r>
      <w:proofErr w:type="spellEnd"/>
      <w:r>
        <w:rPr>
          <w:rFonts w:ascii="Cambria" w:hAnsi="Cambria" w:cs="Helvetica"/>
          <w:szCs w:val="28"/>
          <w:lang w:val="de-CH"/>
        </w:rPr>
        <w:t xml:space="preserve"> </w:t>
      </w:r>
      <w:r w:rsidR="008D64DE">
        <w:rPr>
          <w:rFonts w:ascii="Cambria" w:hAnsi="Cambria" w:cs="Helvetica"/>
          <w:szCs w:val="28"/>
          <w:lang w:val="de-CH"/>
        </w:rPr>
        <w:t>würdigt</w:t>
      </w:r>
      <w:r>
        <w:rPr>
          <w:rFonts w:ascii="Cambria" w:hAnsi="Cambria" w:cs="Helvetica"/>
          <w:szCs w:val="28"/>
          <w:lang w:val="de-CH"/>
        </w:rPr>
        <w:t xml:space="preserve"> seit 2010 jährlich herausragende Köpfe, innovative Unternehmen und besondere Leistungen im Geschäftsleben. Der Preis wird vom Querdenker-Club </w:t>
      </w:r>
      <w:r w:rsidR="008D64DE">
        <w:rPr>
          <w:rFonts w:ascii="Cambria" w:hAnsi="Cambria" w:cs="Helvetica"/>
          <w:szCs w:val="28"/>
          <w:lang w:val="de-CH"/>
        </w:rPr>
        <w:t>vergeben</w:t>
      </w:r>
      <w:r>
        <w:rPr>
          <w:rFonts w:ascii="Cambria" w:hAnsi="Cambria" w:cs="Helvetica"/>
          <w:szCs w:val="28"/>
          <w:lang w:val="de-CH"/>
        </w:rPr>
        <w:t xml:space="preserve">, der </w:t>
      </w:r>
      <w:r w:rsidR="008D64DE">
        <w:rPr>
          <w:rFonts w:ascii="Cambria" w:hAnsi="Cambria" w:cs="Helvetica"/>
          <w:szCs w:val="28"/>
          <w:lang w:val="de-CH"/>
        </w:rPr>
        <w:t>rund</w:t>
      </w:r>
      <w:r>
        <w:rPr>
          <w:rFonts w:ascii="Cambria" w:hAnsi="Cambria" w:cs="Helvetica"/>
          <w:szCs w:val="28"/>
          <w:lang w:val="de-CH"/>
        </w:rPr>
        <w:t xml:space="preserve"> 320.000 Mitgliedern neue Blickwinkel ermöglicht und </w:t>
      </w:r>
      <w:r w:rsidR="008D64DE">
        <w:rPr>
          <w:rFonts w:ascii="Cambria" w:hAnsi="Cambria" w:cs="Helvetica"/>
          <w:szCs w:val="28"/>
          <w:lang w:val="de-CH"/>
        </w:rPr>
        <w:t>mit</w:t>
      </w:r>
      <w:r>
        <w:rPr>
          <w:rFonts w:ascii="Cambria" w:hAnsi="Cambria" w:cs="Helvetica"/>
          <w:szCs w:val="28"/>
          <w:lang w:val="de-CH"/>
        </w:rPr>
        <w:t xml:space="preserve"> verschiede</w:t>
      </w:r>
      <w:r w:rsidR="008D64DE">
        <w:rPr>
          <w:rFonts w:ascii="Cambria" w:hAnsi="Cambria" w:cs="Helvetica"/>
          <w:szCs w:val="28"/>
          <w:lang w:val="de-CH"/>
        </w:rPr>
        <w:t>nen</w:t>
      </w:r>
      <w:r>
        <w:rPr>
          <w:rFonts w:ascii="Cambria" w:hAnsi="Cambria" w:cs="Helvetica"/>
          <w:szCs w:val="28"/>
          <w:lang w:val="de-CH"/>
        </w:rPr>
        <w:t xml:space="preserve"> Events Innovation, Kreativität und Individualismus fördert.</w:t>
      </w:r>
      <w:r w:rsidR="00273509" w:rsidRPr="003531B3">
        <w:rPr>
          <w:u w:val="single"/>
          <w:lang w:val="de-CH"/>
        </w:rPr>
        <w:br w:type="page"/>
      </w:r>
      <w:r w:rsidR="008049BF" w:rsidRPr="003531B3">
        <w:rPr>
          <w:u w:val="single"/>
          <w:lang w:val="de-CH"/>
        </w:rPr>
        <w:t>Kurzportrait</w:t>
      </w:r>
    </w:p>
    <w:p w:rsidR="008049BF" w:rsidRPr="003531B3" w:rsidRDefault="008049BF" w:rsidP="008049BF">
      <w:pPr>
        <w:rPr>
          <w:u w:val="single"/>
          <w:lang w:val="de-CH"/>
        </w:rPr>
      </w:pPr>
    </w:p>
    <w:p w:rsidR="008049BF" w:rsidRPr="003531B3" w:rsidRDefault="009B5C68" w:rsidP="008049BF">
      <w:pPr>
        <w:rPr>
          <w:b/>
          <w:lang w:val="de-CH"/>
        </w:rPr>
      </w:pPr>
      <w:r w:rsidRPr="003531B3">
        <w:rPr>
          <w:b/>
          <w:lang w:val="de-CH"/>
        </w:rPr>
        <w:t>Wer</w:t>
      </w:r>
      <w:r w:rsidR="008049BF" w:rsidRPr="003531B3">
        <w:rPr>
          <w:b/>
          <w:lang w:val="de-CH"/>
        </w:rPr>
        <w:t xml:space="preserve"> ist Insect Respect?</w:t>
      </w:r>
    </w:p>
    <w:p w:rsidR="008049BF" w:rsidRPr="003531B3" w:rsidRDefault="008049BF" w:rsidP="008049BF">
      <w:pPr>
        <w:rPr>
          <w:sz w:val="6"/>
          <w:lang w:val="de-CH"/>
        </w:rPr>
      </w:pPr>
    </w:p>
    <w:p w:rsidR="00044B69" w:rsidRPr="003531B3" w:rsidRDefault="008049BF" w:rsidP="008049BF">
      <w:pPr>
        <w:rPr>
          <w:lang w:val="de-CH"/>
        </w:rPr>
      </w:pPr>
      <w:r w:rsidRPr="003531B3">
        <w:rPr>
          <w:lang w:val="de-CH"/>
        </w:rPr>
        <w:t xml:space="preserve">Insect Respect ist das </w:t>
      </w:r>
      <w:r w:rsidR="00B41917" w:rsidRPr="003531B3">
        <w:rPr>
          <w:lang w:val="de-CH"/>
        </w:rPr>
        <w:t xml:space="preserve">weltweit </w:t>
      </w:r>
      <w:r w:rsidRPr="003531B3">
        <w:rPr>
          <w:lang w:val="de-CH"/>
        </w:rPr>
        <w:t>erste Gütezeichen für ökoneutrale</w:t>
      </w:r>
      <w:r w:rsidR="000822A5" w:rsidRPr="003531B3">
        <w:rPr>
          <w:lang w:val="de-CH"/>
        </w:rPr>
        <w:t xml:space="preserve"> Insektenbekämpfung</w:t>
      </w:r>
      <w:r w:rsidRPr="003531B3">
        <w:rPr>
          <w:lang w:val="de-CH"/>
        </w:rPr>
        <w:t xml:space="preserve">. Für alle Insekten, die durch ein </w:t>
      </w:r>
      <w:proofErr w:type="spellStart"/>
      <w:r w:rsidR="00443A40" w:rsidRPr="003531B3">
        <w:rPr>
          <w:lang w:val="de-CH"/>
        </w:rPr>
        <w:t>Biozid</w:t>
      </w:r>
      <w:proofErr w:type="spellEnd"/>
      <w:r w:rsidRPr="003531B3">
        <w:rPr>
          <w:lang w:val="de-CH"/>
        </w:rPr>
        <w:t xml:space="preserve"> </w:t>
      </w:r>
      <w:r w:rsidR="007709FD" w:rsidRPr="003531B3">
        <w:rPr>
          <w:lang w:val="de-CH"/>
        </w:rPr>
        <w:t>bekämpft</w:t>
      </w:r>
      <w:r w:rsidRPr="003531B3">
        <w:rPr>
          <w:lang w:val="de-CH"/>
        </w:rPr>
        <w:t xml:space="preserve"> werden, </w:t>
      </w:r>
      <w:r w:rsidR="00443A40" w:rsidRPr="003531B3">
        <w:rPr>
          <w:lang w:val="de-CH"/>
        </w:rPr>
        <w:t>schafft</w:t>
      </w:r>
      <w:r w:rsidR="004B7792" w:rsidRPr="003531B3">
        <w:rPr>
          <w:lang w:val="de-CH"/>
        </w:rPr>
        <w:t xml:space="preserve"> Insect Respect</w:t>
      </w:r>
      <w:r w:rsidRPr="003531B3">
        <w:rPr>
          <w:lang w:val="de-CH"/>
        </w:rPr>
        <w:t xml:space="preserve"> artgerechte Ausgleichsfläche</w:t>
      </w:r>
      <w:r w:rsidR="00963773" w:rsidRPr="003531B3">
        <w:rPr>
          <w:lang w:val="de-CH"/>
        </w:rPr>
        <w:t>n</w:t>
      </w:r>
      <w:r w:rsidRPr="003531B3">
        <w:rPr>
          <w:lang w:val="de-CH"/>
        </w:rPr>
        <w:t xml:space="preserve">. </w:t>
      </w:r>
      <w:r w:rsidR="00963773" w:rsidRPr="003531B3">
        <w:rPr>
          <w:lang w:val="de-CH"/>
        </w:rPr>
        <w:t>Zudem investiert Insect Respect in</w:t>
      </w:r>
      <w:r w:rsidR="00797957" w:rsidRPr="003531B3">
        <w:rPr>
          <w:lang w:val="de-CH"/>
        </w:rPr>
        <w:t xml:space="preserve"> Forschung</w:t>
      </w:r>
      <w:r w:rsidR="00561215" w:rsidRPr="003531B3">
        <w:rPr>
          <w:lang w:val="de-CH"/>
        </w:rPr>
        <w:t>s-</w:t>
      </w:r>
      <w:r w:rsidR="00797957" w:rsidRPr="003531B3">
        <w:rPr>
          <w:lang w:val="de-CH"/>
        </w:rPr>
        <w:t xml:space="preserve"> und </w:t>
      </w:r>
      <w:r w:rsidR="007709FD" w:rsidRPr="003531B3">
        <w:rPr>
          <w:lang w:val="de-CH"/>
        </w:rPr>
        <w:t>Dialog</w:t>
      </w:r>
      <w:r w:rsidR="00561215" w:rsidRPr="003531B3">
        <w:rPr>
          <w:lang w:val="de-CH"/>
        </w:rPr>
        <w:t>projekte</w:t>
      </w:r>
      <w:r w:rsidR="00797957" w:rsidRPr="003531B3">
        <w:rPr>
          <w:lang w:val="de-CH"/>
        </w:rPr>
        <w:t xml:space="preserve"> zum Wert der Insekten. </w:t>
      </w:r>
      <w:r w:rsidRPr="003531B3">
        <w:rPr>
          <w:lang w:val="de-CH"/>
        </w:rPr>
        <w:t xml:space="preserve">Die Idee </w:t>
      </w:r>
      <w:r w:rsidR="000822A5" w:rsidRPr="003531B3">
        <w:rPr>
          <w:lang w:val="de-CH"/>
        </w:rPr>
        <w:t>zu Insect Re</w:t>
      </w:r>
      <w:r w:rsidR="00443A40" w:rsidRPr="003531B3">
        <w:rPr>
          <w:lang w:val="de-CH"/>
        </w:rPr>
        <w:t>spect wurde im Rahmen der A</w:t>
      </w:r>
      <w:r w:rsidR="000822A5" w:rsidRPr="003531B3">
        <w:rPr>
          <w:lang w:val="de-CH"/>
        </w:rPr>
        <w:t>ktion «Fliegen retten» von den K</w:t>
      </w:r>
      <w:r w:rsidR="00E2731A" w:rsidRPr="003531B3">
        <w:rPr>
          <w:lang w:val="de-CH"/>
        </w:rPr>
        <w:t>onzeptk</w:t>
      </w:r>
      <w:r w:rsidR="000822A5" w:rsidRPr="003531B3">
        <w:rPr>
          <w:lang w:val="de-CH"/>
        </w:rPr>
        <w:t xml:space="preserve">ünstlern </w:t>
      </w:r>
      <w:r w:rsidR="007709FD" w:rsidRPr="003531B3">
        <w:rPr>
          <w:lang w:val="de-CH"/>
        </w:rPr>
        <w:t xml:space="preserve">Frank und Patrik </w:t>
      </w:r>
      <w:proofErr w:type="spellStart"/>
      <w:r w:rsidR="007709FD" w:rsidRPr="003531B3">
        <w:rPr>
          <w:lang w:val="de-CH"/>
        </w:rPr>
        <w:t>Riklin</w:t>
      </w:r>
      <w:proofErr w:type="spellEnd"/>
      <w:r w:rsidR="007709FD" w:rsidRPr="003531B3">
        <w:rPr>
          <w:lang w:val="de-CH"/>
        </w:rPr>
        <w:t xml:space="preserve"> </w:t>
      </w:r>
      <w:r w:rsidR="00E2731A" w:rsidRPr="003531B3">
        <w:rPr>
          <w:lang w:val="de-CH"/>
        </w:rPr>
        <w:t>gemeinsam mit</w:t>
      </w:r>
      <w:r w:rsidR="007709FD" w:rsidRPr="003531B3">
        <w:rPr>
          <w:lang w:val="de-CH"/>
        </w:rPr>
        <w:t xml:space="preserve"> dem </w:t>
      </w:r>
      <w:r w:rsidR="004F72E1" w:rsidRPr="003531B3">
        <w:rPr>
          <w:lang w:val="de-CH"/>
        </w:rPr>
        <w:t xml:space="preserve">Unternehmer </w:t>
      </w:r>
      <w:r w:rsidR="007709FD" w:rsidRPr="003531B3">
        <w:rPr>
          <w:lang w:val="de-CH"/>
        </w:rPr>
        <w:t xml:space="preserve">Dr. </w:t>
      </w:r>
      <w:r w:rsidRPr="003531B3">
        <w:rPr>
          <w:lang w:val="de-CH"/>
        </w:rPr>
        <w:t>Hans-Dietrich Reckhaus</w:t>
      </w:r>
      <w:r w:rsidR="007709FD" w:rsidRPr="003531B3">
        <w:rPr>
          <w:lang w:val="de-CH"/>
        </w:rPr>
        <w:t xml:space="preserve"> </w:t>
      </w:r>
      <w:r w:rsidR="00E2731A" w:rsidRPr="003531B3">
        <w:rPr>
          <w:lang w:val="de-CH"/>
        </w:rPr>
        <w:t>kreiert</w:t>
      </w:r>
      <w:r w:rsidRPr="003531B3">
        <w:rPr>
          <w:lang w:val="de-CH"/>
        </w:rPr>
        <w:t xml:space="preserve">. </w:t>
      </w:r>
      <w:r w:rsidR="00443A40" w:rsidRPr="003531B3">
        <w:rPr>
          <w:lang w:val="de-CH"/>
        </w:rPr>
        <w:t>Sein</w:t>
      </w:r>
      <w:r w:rsidR="004B7792" w:rsidRPr="003531B3">
        <w:rPr>
          <w:lang w:val="de-CH"/>
        </w:rPr>
        <w:t xml:space="preserve"> </w:t>
      </w:r>
      <w:r w:rsidR="007709FD" w:rsidRPr="003531B3">
        <w:rPr>
          <w:lang w:val="de-CH"/>
        </w:rPr>
        <w:t>Familienunternehmen</w:t>
      </w:r>
      <w:r w:rsidR="004B7792" w:rsidRPr="003531B3">
        <w:rPr>
          <w:lang w:val="de-CH"/>
        </w:rPr>
        <w:t xml:space="preserve"> zählt zu den führenden Hersteller</w:t>
      </w:r>
      <w:r w:rsidR="007709FD" w:rsidRPr="003531B3">
        <w:rPr>
          <w:lang w:val="de-CH"/>
        </w:rPr>
        <w:t>n</w:t>
      </w:r>
      <w:r w:rsidR="004B7792" w:rsidRPr="003531B3">
        <w:rPr>
          <w:lang w:val="de-CH"/>
        </w:rPr>
        <w:t xml:space="preserve"> von </w:t>
      </w:r>
      <w:r w:rsidR="00443A40" w:rsidRPr="003531B3">
        <w:rPr>
          <w:lang w:val="de-CH"/>
        </w:rPr>
        <w:t>Insektenschutzmittel</w:t>
      </w:r>
      <w:r w:rsidR="007709FD" w:rsidRPr="003531B3">
        <w:rPr>
          <w:lang w:val="de-CH"/>
        </w:rPr>
        <w:t xml:space="preserve"> im europäischen Markt.</w:t>
      </w:r>
    </w:p>
    <w:p w:rsidR="008049BF" w:rsidRPr="003531B3" w:rsidRDefault="008049BF" w:rsidP="008049BF">
      <w:pPr>
        <w:rPr>
          <w:sz w:val="10"/>
          <w:lang w:val="de-CH"/>
        </w:rPr>
      </w:pPr>
    </w:p>
    <w:p w:rsidR="00963773" w:rsidRPr="003531B3" w:rsidRDefault="00963773" w:rsidP="008049BF">
      <w:pPr>
        <w:rPr>
          <w:lang w:val="de-CH"/>
        </w:rPr>
      </w:pPr>
      <w:r w:rsidRPr="003531B3">
        <w:rPr>
          <w:lang w:val="de-CH"/>
        </w:rPr>
        <w:t xml:space="preserve">Insect Respect im Internet: </w:t>
      </w:r>
      <w:hyperlink r:id="rId5" w:history="1">
        <w:r w:rsidR="00E2731A" w:rsidRPr="003531B3">
          <w:rPr>
            <w:rStyle w:val="Link"/>
            <w:lang w:val="de-CH"/>
          </w:rPr>
          <w:t>www.insect-respect.org</w:t>
        </w:r>
      </w:hyperlink>
    </w:p>
    <w:p w:rsidR="008049BF" w:rsidRPr="003531B3" w:rsidRDefault="008049BF" w:rsidP="008049BF">
      <w:pPr>
        <w:rPr>
          <w:b/>
          <w:lang w:val="de-CH"/>
        </w:rPr>
      </w:pPr>
    </w:p>
    <w:p w:rsidR="008049BF" w:rsidRPr="003531B3" w:rsidRDefault="008049BF" w:rsidP="008049BF">
      <w:pPr>
        <w:rPr>
          <w:b/>
          <w:lang w:val="de-CH"/>
        </w:rPr>
      </w:pPr>
    </w:p>
    <w:p w:rsidR="008049BF" w:rsidRPr="003531B3" w:rsidRDefault="008049BF" w:rsidP="008049BF">
      <w:pPr>
        <w:rPr>
          <w:u w:val="single"/>
          <w:lang w:val="de-CH"/>
        </w:rPr>
      </w:pPr>
      <w:r w:rsidRPr="003531B3">
        <w:rPr>
          <w:u w:val="single"/>
          <w:lang w:val="de-CH"/>
        </w:rPr>
        <w:t>Kontaktperson für Informationen und Interviews</w:t>
      </w:r>
    </w:p>
    <w:p w:rsidR="008049BF" w:rsidRPr="003531B3" w:rsidRDefault="008049BF" w:rsidP="008049BF">
      <w:pPr>
        <w:rPr>
          <w:sz w:val="6"/>
          <w:lang w:val="de-CH"/>
        </w:rPr>
      </w:pPr>
    </w:p>
    <w:p w:rsidR="008049BF" w:rsidRPr="003531B3" w:rsidRDefault="008049BF" w:rsidP="008049BF">
      <w:pPr>
        <w:rPr>
          <w:lang w:val="de-CH"/>
        </w:rPr>
      </w:pPr>
    </w:p>
    <w:p w:rsidR="008049BF" w:rsidRPr="003531B3" w:rsidRDefault="00963773" w:rsidP="008049BF">
      <w:pPr>
        <w:rPr>
          <w:lang w:val="de-CH"/>
        </w:rPr>
      </w:pPr>
      <w:r w:rsidRPr="003531B3">
        <w:rPr>
          <w:lang w:val="de-CH"/>
        </w:rPr>
        <w:t xml:space="preserve">Dr. </w:t>
      </w:r>
      <w:r w:rsidR="008049BF" w:rsidRPr="003531B3">
        <w:rPr>
          <w:lang w:val="de-CH"/>
        </w:rPr>
        <w:t>Hans-Dietrich Reckhaus</w:t>
      </w:r>
    </w:p>
    <w:p w:rsidR="008049BF" w:rsidRPr="003531B3" w:rsidRDefault="008049BF" w:rsidP="008049BF">
      <w:pPr>
        <w:rPr>
          <w:lang w:val="de-CH"/>
        </w:rPr>
      </w:pPr>
    </w:p>
    <w:p w:rsidR="008049BF" w:rsidRPr="003531B3" w:rsidRDefault="008049BF" w:rsidP="008049BF">
      <w:pPr>
        <w:rPr>
          <w:lang w:val="de-CH"/>
        </w:rPr>
      </w:pPr>
      <w:r w:rsidRPr="003531B3">
        <w:rPr>
          <w:lang w:val="de-CH"/>
        </w:rPr>
        <w:t xml:space="preserve">Telefon </w:t>
      </w:r>
      <w:r w:rsidRPr="003531B3">
        <w:rPr>
          <w:lang w:val="de-CH"/>
        </w:rPr>
        <w:tab/>
        <w:t>+4</w:t>
      </w:r>
      <w:r w:rsidR="00685E32" w:rsidRPr="003531B3">
        <w:rPr>
          <w:lang w:val="de-CH"/>
        </w:rPr>
        <w:t>9</w:t>
      </w:r>
      <w:r w:rsidRPr="003531B3">
        <w:rPr>
          <w:lang w:val="de-CH"/>
        </w:rPr>
        <w:t xml:space="preserve"> </w:t>
      </w:r>
      <w:r w:rsidR="009C1331" w:rsidRPr="003531B3">
        <w:rPr>
          <w:lang w:val="de-CH"/>
        </w:rPr>
        <w:t>(0)</w:t>
      </w:r>
      <w:r w:rsidR="00685E32" w:rsidRPr="003531B3">
        <w:rPr>
          <w:lang w:val="de-CH"/>
        </w:rPr>
        <w:t>52</w:t>
      </w:r>
      <w:r w:rsidRPr="003531B3">
        <w:rPr>
          <w:lang w:val="de-CH"/>
        </w:rPr>
        <w:t xml:space="preserve"> </w:t>
      </w:r>
      <w:r w:rsidR="00685E32" w:rsidRPr="003531B3">
        <w:rPr>
          <w:lang w:val="de-CH"/>
        </w:rPr>
        <w:t>05 91 49-0</w:t>
      </w:r>
    </w:p>
    <w:p w:rsidR="008049BF" w:rsidRPr="003531B3" w:rsidRDefault="008049BF" w:rsidP="00685E32">
      <w:pPr>
        <w:rPr>
          <w:color w:val="000000"/>
          <w:lang w:val="de-CH"/>
        </w:rPr>
      </w:pPr>
      <w:r w:rsidRPr="003531B3">
        <w:rPr>
          <w:color w:val="000000"/>
          <w:lang w:val="de-CH"/>
        </w:rPr>
        <w:t>E-Mail</w:t>
      </w:r>
      <w:r w:rsidRPr="003531B3">
        <w:rPr>
          <w:color w:val="000000"/>
          <w:lang w:val="de-CH"/>
        </w:rPr>
        <w:tab/>
      </w:r>
      <w:r w:rsidRPr="003531B3">
        <w:rPr>
          <w:color w:val="000000"/>
          <w:lang w:val="de-CH"/>
        </w:rPr>
        <w:tab/>
        <w:t>hd.reckhaus@reckhaus.com</w:t>
      </w:r>
      <w:r w:rsidR="0035132B" w:rsidRPr="003531B3">
        <w:rPr>
          <w:u w:val="single"/>
          <w:lang w:val="de-CH"/>
        </w:rPr>
        <w:br w:type="page"/>
      </w:r>
      <w:r w:rsidR="00F03D96" w:rsidRPr="003531B3">
        <w:rPr>
          <w:u w:val="single"/>
          <w:lang w:val="de-CH"/>
        </w:rPr>
        <w:t>Bildmaterial</w:t>
      </w:r>
    </w:p>
    <w:p w:rsidR="002F0798" w:rsidRDefault="002F0798" w:rsidP="008049BF">
      <w:pPr>
        <w:rPr>
          <w:lang w:val="de-CH"/>
        </w:rPr>
      </w:pPr>
    </w:p>
    <w:p w:rsidR="00E53125" w:rsidRPr="003531B3" w:rsidRDefault="00E53125" w:rsidP="008049BF">
      <w:pPr>
        <w:rPr>
          <w:lang w:val="de-CH"/>
        </w:rPr>
      </w:pPr>
      <w:r w:rsidRPr="003531B3">
        <w:rPr>
          <w:lang w:val="de-CH"/>
        </w:rPr>
        <w:t>Die</w:t>
      </w:r>
      <w:r w:rsidRPr="003531B3">
        <w:rPr>
          <w:b/>
          <w:lang w:val="de-CH"/>
        </w:rPr>
        <w:t xml:space="preserve"> Originaldateien</w:t>
      </w:r>
      <w:r w:rsidRPr="003531B3">
        <w:rPr>
          <w:lang w:val="de-CH"/>
        </w:rPr>
        <w:t xml:space="preserve"> bitte unter folgender Adresse herunterladen:</w:t>
      </w:r>
    </w:p>
    <w:p w:rsidR="00E53125" w:rsidRPr="003531B3" w:rsidRDefault="00E53125" w:rsidP="008049BF">
      <w:pPr>
        <w:rPr>
          <w:sz w:val="12"/>
          <w:lang w:val="de-CH"/>
        </w:rPr>
      </w:pPr>
    </w:p>
    <w:p w:rsidR="00B41917" w:rsidRPr="003531B3" w:rsidRDefault="00C220D1" w:rsidP="00B41917">
      <w:pPr>
        <w:spacing w:line="264" w:lineRule="auto"/>
        <w:rPr>
          <w:rFonts w:ascii="Cambria" w:hAnsi="Cambria"/>
          <w:i/>
          <w:sz w:val="6"/>
          <w:lang w:val="de-CH"/>
        </w:rPr>
      </w:pPr>
      <w:hyperlink r:id="rId6" w:history="1">
        <w:r w:rsidR="00DF78C0" w:rsidRPr="003531B3">
          <w:rPr>
            <w:rStyle w:val="Link"/>
            <w:rFonts w:ascii="Cambria" w:hAnsi="Cambria"/>
            <w:i/>
            <w:lang w:val="de-CH"/>
          </w:rPr>
          <w:t>www.ftpland.ch</w:t>
        </w:r>
      </w:hyperlink>
    </w:p>
    <w:p w:rsidR="00DF78C0" w:rsidRPr="003531B3" w:rsidRDefault="00DF78C0" w:rsidP="0076315A">
      <w:pPr>
        <w:tabs>
          <w:tab w:val="left" w:pos="1134"/>
        </w:tabs>
        <w:spacing w:line="264" w:lineRule="auto"/>
        <w:rPr>
          <w:rFonts w:ascii="Cambria" w:hAnsi="Cambria"/>
          <w:i/>
          <w:sz w:val="6"/>
          <w:lang w:val="de-CH"/>
        </w:rPr>
      </w:pPr>
    </w:p>
    <w:p w:rsidR="00B41917" w:rsidRPr="003531B3" w:rsidRDefault="00B41917" w:rsidP="0076315A">
      <w:pPr>
        <w:tabs>
          <w:tab w:val="left" w:pos="1134"/>
        </w:tabs>
        <w:spacing w:line="264" w:lineRule="auto"/>
        <w:rPr>
          <w:rFonts w:ascii="Cambria" w:hAnsi="Cambria"/>
          <w:i/>
          <w:lang w:val="de-CH"/>
        </w:rPr>
      </w:pPr>
      <w:r w:rsidRPr="003531B3">
        <w:rPr>
          <w:rFonts w:ascii="Cambria" w:hAnsi="Cambria"/>
          <w:i/>
          <w:lang w:val="de-CH"/>
        </w:rPr>
        <w:t xml:space="preserve">Username: </w:t>
      </w:r>
      <w:r w:rsidRPr="003531B3">
        <w:rPr>
          <w:rFonts w:ascii="Cambria" w:hAnsi="Cambria"/>
          <w:i/>
          <w:lang w:val="de-CH"/>
        </w:rPr>
        <w:tab/>
      </w:r>
      <w:r w:rsidR="008E3ABE">
        <w:rPr>
          <w:rFonts w:ascii="Cambria" w:hAnsi="Cambria"/>
          <w:i/>
          <w:lang w:val="de-CH"/>
        </w:rPr>
        <w:t>grosser</w:t>
      </w:r>
    </w:p>
    <w:p w:rsidR="00B41917" w:rsidRPr="003531B3" w:rsidRDefault="00B41917" w:rsidP="0076315A">
      <w:pPr>
        <w:tabs>
          <w:tab w:val="left" w:pos="1134"/>
        </w:tabs>
        <w:spacing w:line="264" w:lineRule="auto"/>
        <w:rPr>
          <w:rFonts w:ascii="Cambria" w:hAnsi="Cambria"/>
          <w:i/>
          <w:lang w:val="de-CH"/>
        </w:rPr>
      </w:pPr>
      <w:r w:rsidRPr="003531B3">
        <w:rPr>
          <w:rFonts w:ascii="Cambria" w:hAnsi="Cambria"/>
          <w:i/>
          <w:lang w:val="de-CH"/>
        </w:rPr>
        <w:t xml:space="preserve">Passwort: </w:t>
      </w:r>
      <w:r w:rsidRPr="003531B3">
        <w:rPr>
          <w:rFonts w:ascii="Cambria" w:hAnsi="Cambria"/>
          <w:i/>
          <w:lang w:val="de-CH"/>
        </w:rPr>
        <w:tab/>
      </w:r>
      <w:proofErr w:type="spellStart"/>
      <w:r w:rsidR="008E3ABE">
        <w:rPr>
          <w:rFonts w:ascii="Cambria" w:hAnsi="Cambria"/>
          <w:i/>
          <w:lang w:val="de-CH"/>
        </w:rPr>
        <w:t>respekt</w:t>
      </w:r>
      <w:proofErr w:type="spellEnd"/>
    </w:p>
    <w:p w:rsidR="004177B6" w:rsidRPr="003531B3" w:rsidRDefault="004177B6" w:rsidP="008049BF">
      <w:pPr>
        <w:rPr>
          <w:lang w:val="de-CH"/>
        </w:rPr>
      </w:pPr>
    </w:p>
    <w:p w:rsidR="00764E56" w:rsidRDefault="004177B6" w:rsidP="008049BF">
      <w:pPr>
        <w:rPr>
          <w:lang w:val="de-CH"/>
        </w:rPr>
      </w:pPr>
      <w:r w:rsidRPr="003531B3">
        <w:rPr>
          <w:lang w:val="de-CH"/>
        </w:rPr>
        <w:t>Bildmaterial:</w:t>
      </w:r>
    </w:p>
    <w:p w:rsidR="00764E56" w:rsidRDefault="00764E56" w:rsidP="008049BF">
      <w:pPr>
        <w:rPr>
          <w:lang w:val="de-CH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A0"/>
      </w:tblPr>
      <w:tblGrid>
        <w:gridCol w:w="3369"/>
        <w:gridCol w:w="5558"/>
      </w:tblGrid>
      <w:tr w:rsidR="005C3A4A" w:rsidRPr="003531B3">
        <w:tc>
          <w:tcPr>
            <w:tcW w:w="33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85" w:type="dxa"/>
              <w:bottom w:w="85" w:type="dxa"/>
            </w:tcMar>
          </w:tcPr>
          <w:p w:rsidR="005C3A4A" w:rsidRDefault="005C3A4A" w:rsidP="00554FF1">
            <w:pPr>
              <w:rPr>
                <w:noProof/>
                <w:sz w:val="14"/>
                <w:lang w:eastAsia="de-DE"/>
              </w:rPr>
            </w:pPr>
            <w:r>
              <w:rPr>
                <w:noProof/>
                <w:sz w:val="14"/>
                <w:lang w:eastAsia="de-DE"/>
              </w:rPr>
              <w:drawing>
                <wp:inline distT="0" distB="0" distL="0" distR="0">
                  <wp:extent cx="1524000" cy="1143000"/>
                  <wp:effectExtent l="25400" t="0" r="0" b="0"/>
                  <wp:docPr id="1" name="Bild 0" descr="hans_dietrich_reckhaus_christian_wulff_k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s_dietrich_reckhaus_christian_wulff_k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3A4A" w:rsidRDefault="005C3A4A" w:rsidP="00554FF1">
            <w:pPr>
              <w:rPr>
                <w:noProof/>
                <w:sz w:val="14"/>
                <w:lang w:eastAsia="de-DE"/>
              </w:rPr>
            </w:pPr>
          </w:p>
          <w:p w:rsidR="005C3A4A" w:rsidRPr="003531B3" w:rsidRDefault="005C3A4A" w:rsidP="00554FF1">
            <w:pPr>
              <w:rPr>
                <w:noProof/>
                <w:sz w:val="14"/>
                <w:lang w:eastAsia="de-DE"/>
              </w:rPr>
            </w:pPr>
            <w:proofErr w:type="spellStart"/>
            <w:r>
              <w:rPr>
                <w:sz w:val="14"/>
                <w:lang w:val="de-CH"/>
              </w:rPr>
              <w:t>hans_dietrich_reckhaus_christian_wulff.jpg</w:t>
            </w:r>
            <w:proofErr w:type="spellEnd"/>
          </w:p>
        </w:tc>
        <w:tc>
          <w:tcPr>
            <w:tcW w:w="55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85" w:type="dxa"/>
              <w:bottom w:w="85" w:type="dxa"/>
            </w:tcMar>
          </w:tcPr>
          <w:p w:rsidR="005C3A4A" w:rsidRDefault="005C3A4A" w:rsidP="0076315A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Querdenker-Award</w:t>
            </w:r>
            <w:proofErr w:type="spellEnd"/>
            <w:r>
              <w:rPr>
                <w:lang w:val="de-CH"/>
              </w:rPr>
              <w:t xml:space="preserve"> 2014:</w:t>
            </w:r>
          </w:p>
          <w:p w:rsidR="005C3A4A" w:rsidRPr="003531B3" w:rsidRDefault="005C3A4A" w:rsidP="005C3A4A">
            <w:pPr>
              <w:rPr>
                <w:lang w:val="de-CH"/>
              </w:rPr>
            </w:pPr>
            <w:r>
              <w:rPr>
                <w:lang w:val="de-CH"/>
              </w:rPr>
              <w:t>Hans-Dietrich Reckhaus mit Christian Wulff</w:t>
            </w:r>
          </w:p>
        </w:tc>
      </w:tr>
      <w:tr w:rsidR="00A70E4F" w:rsidRPr="003531B3">
        <w:tc>
          <w:tcPr>
            <w:tcW w:w="33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85" w:type="dxa"/>
              <w:bottom w:w="85" w:type="dxa"/>
            </w:tcMar>
          </w:tcPr>
          <w:p w:rsidR="00A70E4F" w:rsidRPr="003531B3" w:rsidRDefault="00A70E4F" w:rsidP="00554FF1">
            <w:pPr>
              <w:rPr>
                <w:sz w:val="14"/>
                <w:lang w:val="de-CH"/>
              </w:rPr>
            </w:pPr>
            <w:r w:rsidRPr="003531B3">
              <w:rPr>
                <w:noProof/>
                <w:sz w:val="14"/>
                <w:lang w:eastAsia="de-DE"/>
              </w:rPr>
              <w:drawing>
                <wp:inline distT="0" distB="0" distL="0" distR="0">
                  <wp:extent cx="1524000" cy="1588770"/>
                  <wp:effectExtent l="25400" t="0" r="0" b="0"/>
                  <wp:docPr id="9" name="Bild 1" descr=":::::Bildschirmfoto 2014-05-09 um 08.12.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::Bildschirmfoto 2014-05-09 um 08.12.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8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E4F" w:rsidRPr="003531B3" w:rsidRDefault="00A70E4F" w:rsidP="00DD066A">
            <w:pPr>
              <w:rPr>
                <w:sz w:val="14"/>
                <w:lang w:val="de-CH"/>
              </w:rPr>
            </w:pPr>
            <w:r w:rsidRPr="003531B3">
              <w:rPr>
                <w:sz w:val="14"/>
                <w:lang w:val="de-CH"/>
              </w:rPr>
              <w:t>hans_dietrich_reckhaus.jpg</w:t>
            </w:r>
          </w:p>
        </w:tc>
        <w:tc>
          <w:tcPr>
            <w:tcW w:w="55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85" w:type="dxa"/>
              <w:bottom w:w="85" w:type="dxa"/>
            </w:tcMar>
          </w:tcPr>
          <w:p w:rsidR="00A70E4F" w:rsidRPr="003531B3" w:rsidRDefault="00A70E4F" w:rsidP="0076315A">
            <w:pPr>
              <w:rPr>
                <w:lang w:val="de-CH"/>
              </w:rPr>
            </w:pPr>
            <w:r w:rsidRPr="003531B3">
              <w:rPr>
                <w:lang w:val="de-CH"/>
              </w:rPr>
              <w:t>Insektenjäger mit Respekt:</w:t>
            </w:r>
          </w:p>
          <w:p w:rsidR="00A70E4F" w:rsidRPr="003531B3" w:rsidRDefault="00A70E4F" w:rsidP="00E2731A">
            <w:pPr>
              <w:rPr>
                <w:lang w:val="de-CH"/>
              </w:rPr>
            </w:pPr>
            <w:r w:rsidRPr="003531B3">
              <w:rPr>
                <w:lang w:val="de-CH"/>
              </w:rPr>
              <w:t>Unternehmer Hans-Dietrich Reckhaus</w:t>
            </w:r>
          </w:p>
        </w:tc>
      </w:tr>
      <w:tr w:rsidR="008049BF" w:rsidRPr="003531B3">
        <w:tc>
          <w:tcPr>
            <w:tcW w:w="33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85" w:type="dxa"/>
              <w:bottom w:w="85" w:type="dxa"/>
            </w:tcMar>
          </w:tcPr>
          <w:p w:rsidR="0035132B" w:rsidRPr="003531B3" w:rsidRDefault="0035132B" w:rsidP="000035A1">
            <w:pPr>
              <w:rPr>
                <w:sz w:val="14"/>
                <w:lang w:val="de-CH"/>
              </w:rPr>
            </w:pPr>
            <w:r w:rsidRPr="003531B3">
              <w:rPr>
                <w:noProof/>
                <w:sz w:val="14"/>
                <w:lang w:eastAsia="de-DE"/>
              </w:rPr>
              <w:drawing>
                <wp:inline distT="0" distB="0" distL="0" distR="0">
                  <wp:extent cx="1008000" cy="1008001"/>
                  <wp:effectExtent l="25400" t="0" r="8000" b="0"/>
                  <wp:docPr id="2" name="Bild 2" descr=":insect_respect_label_vorsch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insect_respect_label_vorsch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32B" w:rsidRPr="003531B3" w:rsidRDefault="0035132B" w:rsidP="000035A1">
            <w:pPr>
              <w:rPr>
                <w:sz w:val="14"/>
                <w:lang w:val="de-CH"/>
              </w:rPr>
            </w:pPr>
          </w:p>
          <w:p w:rsidR="008049BF" w:rsidRPr="003531B3" w:rsidRDefault="008049BF" w:rsidP="000035A1">
            <w:pPr>
              <w:rPr>
                <w:sz w:val="14"/>
                <w:lang w:val="de-CH"/>
              </w:rPr>
            </w:pPr>
            <w:proofErr w:type="spellStart"/>
            <w:r w:rsidRPr="003531B3">
              <w:rPr>
                <w:sz w:val="14"/>
                <w:lang w:val="de-CH"/>
              </w:rPr>
              <w:t>insect_respect_label.jpg</w:t>
            </w:r>
            <w:proofErr w:type="spellEnd"/>
          </w:p>
        </w:tc>
        <w:tc>
          <w:tcPr>
            <w:tcW w:w="55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85" w:type="dxa"/>
              <w:bottom w:w="85" w:type="dxa"/>
            </w:tcMar>
          </w:tcPr>
          <w:p w:rsidR="008049BF" w:rsidRPr="003531B3" w:rsidRDefault="008049BF" w:rsidP="000035A1">
            <w:pPr>
              <w:rPr>
                <w:lang w:val="de-CH"/>
              </w:rPr>
            </w:pPr>
            <w:r w:rsidRPr="003531B3">
              <w:rPr>
                <w:lang w:val="de-CH"/>
              </w:rPr>
              <w:t>Insect Respect:</w:t>
            </w:r>
            <w:r w:rsidRPr="003531B3">
              <w:rPr>
                <w:lang w:val="de-CH"/>
              </w:rPr>
              <w:br/>
              <w:t>Gütezeichen für ökoneutralen Insektenschutz</w:t>
            </w:r>
          </w:p>
        </w:tc>
      </w:tr>
    </w:tbl>
    <w:p w:rsidR="0015641B" w:rsidRPr="003531B3" w:rsidRDefault="0015641B" w:rsidP="00390D10">
      <w:pPr>
        <w:widowControl w:val="0"/>
        <w:autoSpaceDE w:val="0"/>
        <w:autoSpaceDN w:val="0"/>
        <w:adjustRightInd w:val="0"/>
        <w:spacing w:line="264" w:lineRule="auto"/>
        <w:rPr>
          <w:rFonts w:ascii="Cambria" w:hAnsi="Cambria" w:cs="Helvetica"/>
          <w:szCs w:val="28"/>
          <w:lang w:val="de-CH"/>
        </w:rPr>
      </w:pPr>
    </w:p>
    <w:sectPr w:rsidR="0015641B" w:rsidRPr="003531B3" w:rsidSect="00273509">
      <w:headerReference w:type="default" r:id="rId10"/>
      <w:footerReference w:type="even" r:id="rId11"/>
      <w:footerReference w:type="default" r:id="rId12"/>
      <w:pgSz w:w="11900" w:h="16840"/>
      <w:pgMar w:top="2977" w:right="1417" w:bottom="1418" w:left="1417" w:header="426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10" w:rsidRDefault="00C220D1" w:rsidP="00F52B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3311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33110" w:rsidRDefault="00033110">
    <w:pPr>
      <w:pStyle w:val="Fuzeil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10" w:rsidRPr="0015641B" w:rsidRDefault="00033110" w:rsidP="00F52B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  <w:sz w:val="22"/>
      </w:rPr>
      <w:t xml:space="preserve">– </w:t>
    </w:r>
    <w:r w:rsidR="00C220D1" w:rsidRPr="0015641B">
      <w:rPr>
        <w:rStyle w:val="Seitenzahl"/>
        <w:sz w:val="22"/>
      </w:rPr>
      <w:fldChar w:fldCharType="begin"/>
    </w:r>
    <w:r w:rsidRPr="0015641B">
      <w:rPr>
        <w:rStyle w:val="Seitenzahl"/>
        <w:sz w:val="22"/>
      </w:rPr>
      <w:instrText xml:space="preserve">PAGE  </w:instrText>
    </w:r>
    <w:r w:rsidR="00C220D1" w:rsidRPr="0015641B">
      <w:rPr>
        <w:rStyle w:val="Seitenzahl"/>
        <w:sz w:val="22"/>
      </w:rPr>
      <w:fldChar w:fldCharType="separate"/>
    </w:r>
    <w:r w:rsidR="00DD066A">
      <w:rPr>
        <w:rStyle w:val="Seitenzahl"/>
        <w:noProof/>
        <w:sz w:val="22"/>
      </w:rPr>
      <w:t>3</w:t>
    </w:r>
    <w:r w:rsidR="00C220D1" w:rsidRPr="0015641B">
      <w:rPr>
        <w:rStyle w:val="Seitenzahl"/>
        <w:sz w:val="22"/>
      </w:rPr>
      <w:fldChar w:fldCharType="end"/>
    </w:r>
    <w:r>
      <w:rPr>
        <w:rStyle w:val="Seitenzahl"/>
        <w:sz w:val="22"/>
      </w:rPr>
      <w:t xml:space="preserve"> –</w:t>
    </w:r>
  </w:p>
  <w:p w:rsidR="00033110" w:rsidRDefault="00033110" w:rsidP="0015641B">
    <w:pPr>
      <w:pStyle w:val="Fuzeile"/>
      <w:jc w:val="cen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BF"/>
    </w:tblPr>
    <w:tblGrid>
      <w:gridCol w:w="4603"/>
      <w:gridCol w:w="5711"/>
    </w:tblGrid>
    <w:tr w:rsidR="00033110">
      <w:trPr>
        <w:trHeight w:val="1702"/>
      </w:trPr>
      <w:tc>
        <w:tcPr>
          <w:tcW w:w="4603" w:type="dxa"/>
        </w:tcPr>
        <w:p w:rsidR="00033110" w:rsidRPr="00F26441" w:rsidRDefault="00033110" w:rsidP="0015641B">
          <w:pPr>
            <w:pStyle w:val="Kopfzeile"/>
            <w:rPr>
              <w:sz w:val="18"/>
            </w:rPr>
          </w:pPr>
          <w:r>
            <w:rPr>
              <w:sz w:val="18"/>
            </w:rPr>
            <w:t xml:space="preserve"> </w:t>
          </w:r>
          <w:r>
            <w:rPr>
              <w:sz w:val="18"/>
            </w:rPr>
            <w:br/>
          </w:r>
          <w:r w:rsidRPr="00F26441">
            <w:rPr>
              <w:sz w:val="18"/>
            </w:rPr>
            <w:t>Insect Respect</w:t>
          </w:r>
        </w:p>
        <w:p w:rsidR="00033110" w:rsidRPr="00F26441" w:rsidRDefault="00033110" w:rsidP="0015641B">
          <w:pPr>
            <w:pStyle w:val="Kopfzeile"/>
            <w:rPr>
              <w:sz w:val="18"/>
            </w:rPr>
          </w:pPr>
          <w:r w:rsidRPr="00F26441">
            <w:rPr>
              <w:sz w:val="18"/>
            </w:rPr>
            <w:t xml:space="preserve">c/o Reckhaus </w:t>
          </w:r>
          <w:r>
            <w:rPr>
              <w:sz w:val="18"/>
            </w:rPr>
            <w:t>GmbH &amp; Co. KG</w:t>
          </w:r>
        </w:p>
        <w:p w:rsidR="00033110" w:rsidRPr="00F26441" w:rsidRDefault="00033110" w:rsidP="0015641B">
          <w:pPr>
            <w:pStyle w:val="Kopfzeile"/>
            <w:rPr>
              <w:sz w:val="18"/>
            </w:rPr>
          </w:pPr>
          <w:r>
            <w:rPr>
              <w:sz w:val="18"/>
            </w:rPr>
            <w:t>Industriestraße 53</w:t>
          </w:r>
        </w:p>
        <w:p w:rsidR="00033110" w:rsidRPr="00F26441" w:rsidRDefault="00033110" w:rsidP="0015641B">
          <w:pPr>
            <w:pStyle w:val="Kopfzeile"/>
            <w:rPr>
              <w:sz w:val="18"/>
            </w:rPr>
          </w:pPr>
          <w:r>
            <w:rPr>
              <w:sz w:val="18"/>
            </w:rPr>
            <w:t>D-33689 Bielefeld</w:t>
          </w:r>
        </w:p>
        <w:p w:rsidR="00033110" w:rsidRPr="00F26441" w:rsidRDefault="00033110" w:rsidP="0015641B">
          <w:pPr>
            <w:pStyle w:val="Kopfzeile"/>
            <w:rPr>
              <w:sz w:val="18"/>
            </w:rPr>
          </w:pPr>
        </w:p>
        <w:p w:rsidR="00033110" w:rsidRDefault="00033110" w:rsidP="0015641B">
          <w:pPr>
            <w:pStyle w:val="Kopfzeile"/>
          </w:pPr>
          <w:r>
            <w:rPr>
              <w:sz w:val="18"/>
            </w:rPr>
            <w:t xml:space="preserve">Tel. </w:t>
          </w:r>
          <w:r w:rsidRPr="00685E32">
            <w:rPr>
              <w:sz w:val="18"/>
            </w:rPr>
            <w:t>+49 (0)52 05 91 49-0</w:t>
          </w:r>
          <w:r>
            <w:rPr>
              <w:sz w:val="18"/>
            </w:rPr>
            <w:br/>
          </w:r>
          <w:r w:rsidRPr="00F26441">
            <w:rPr>
              <w:sz w:val="18"/>
            </w:rPr>
            <w:t>www.insect-respect.org</w:t>
          </w:r>
        </w:p>
      </w:tc>
      <w:tc>
        <w:tcPr>
          <w:tcW w:w="5711" w:type="dxa"/>
        </w:tcPr>
        <w:p w:rsidR="00033110" w:rsidRPr="00D557C8" w:rsidRDefault="00033110" w:rsidP="0015641B">
          <w:pPr>
            <w:pStyle w:val="Kopfzeile"/>
            <w:jc w:val="right"/>
          </w:pPr>
          <w:r w:rsidRPr="00D557C8">
            <w:rPr>
              <w:noProof/>
              <w:lang w:eastAsia="de-DE"/>
            </w:rPr>
            <w:drawing>
              <wp:inline distT="0" distB="0" distL="0" distR="0">
                <wp:extent cx="1637595" cy="982557"/>
                <wp:effectExtent l="2540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263" cy="9823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3110" w:rsidRPr="0015641B" w:rsidRDefault="00033110" w:rsidP="0015641B">
    <w:pPr>
      <w:pStyle w:val="Kopfzeil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CF8"/>
    <w:multiLevelType w:val="hybridMultilevel"/>
    <w:tmpl w:val="B5842000"/>
    <w:lvl w:ilvl="0" w:tplc="E092FED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260D6"/>
    <w:multiLevelType w:val="hybridMultilevel"/>
    <w:tmpl w:val="74A08400"/>
    <w:lvl w:ilvl="0" w:tplc="2F4856D2">
      <w:start w:val="1"/>
      <w:numFmt w:val="bullet"/>
      <w:lvlText w:val=""/>
      <w:lvlJc w:val="left"/>
      <w:pPr>
        <w:ind w:left="270" w:hanging="27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D2E23"/>
    <w:multiLevelType w:val="hybridMultilevel"/>
    <w:tmpl w:val="3FAC06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72663D"/>
    <w:multiLevelType w:val="hybridMultilevel"/>
    <w:tmpl w:val="F15AD3AE"/>
    <w:lvl w:ilvl="0" w:tplc="E092FED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530A"/>
    <w:multiLevelType w:val="hybridMultilevel"/>
    <w:tmpl w:val="EFEE246E"/>
    <w:lvl w:ilvl="0" w:tplc="E092FED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121EB"/>
    <w:multiLevelType w:val="hybridMultilevel"/>
    <w:tmpl w:val="DB38B7CC"/>
    <w:lvl w:ilvl="0" w:tplc="E092FED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15641B"/>
    <w:rsid w:val="000035A1"/>
    <w:rsid w:val="00006F26"/>
    <w:rsid w:val="00017197"/>
    <w:rsid w:val="0002036E"/>
    <w:rsid w:val="00033110"/>
    <w:rsid w:val="00033FBE"/>
    <w:rsid w:val="00040DF3"/>
    <w:rsid w:val="0004468C"/>
    <w:rsid w:val="00044B69"/>
    <w:rsid w:val="000626F7"/>
    <w:rsid w:val="000822A5"/>
    <w:rsid w:val="00084EB6"/>
    <w:rsid w:val="000A49B5"/>
    <w:rsid w:val="000C473A"/>
    <w:rsid w:val="000C4D9E"/>
    <w:rsid w:val="000D3EE3"/>
    <w:rsid w:val="000F3C08"/>
    <w:rsid w:val="001031C6"/>
    <w:rsid w:val="00103F17"/>
    <w:rsid w:val="00116343"/>
    <w:rsid w:val="001211DA"/>
    <w:rsid w:val="00122CDF"/>
    <w:rsid w:val="001251A7"/>
    <w:rsid w:val="00125AB1"/>
    <w:rsid w:val="0013457E"/>
    <w:rsid w:val="00141B0B"/>
    <w:rsid w:val="001465D1"/>
    <w:rsid w:val="001469E2"/>
    <w:rsid w:val="00150610"/>
    <w:rsid w:val="0015115A"/>
    <w:rsid w:val="00154441"/>
    <w:rsid w:val="0015641B"/>
    <w:rsid w:val="00174F42"/>
    <w:rsid w:val="001A7D21"/>
    <w:rsid w:val="001B13CA"/>
    <w:rsid w:val="001B28FC"/>
    <w:rsid w:val="001B4911"/>
    <w:rsid w:val="001C700F"/>
    <w:rsid w:val="001C7605"/>
    <w:rsid w:val="001D14F7"/>
    <w:rsid w:val="001E0DFD"/>
    <w:rsid w:val="00206EEF"/>
    <w:rsid w:val="00225949"/>
    <w:rsid w:val="00265DD8"/>
    <w:rsid w:val="00273509"/>
    <w:rsid w:val="00281A49"/>
    <w:rsid w:val="002A0CD4"/>
    <w:rsid w:val="002A1C44"/>
    <w:rsid w:val="002B28C2"/>
    <w:rsid w:val="002D3FB7"/>
    <w:rsid w:val="002D4438"/>
    <w:rsid w:val="002D664D"/>
    <w:rsid w:val="002E5D3B"/>
    <w:rsid w:val="002F0798"/>
    <w:rsid w:val="002F1CFD"/>
    <w:rsid w:val="002F7C41"/>
    <w:rsid w:val="00303247"/>
    <w:rsid w:val="003147C8"/>
    <w:rsid w:val="003215B0"/>
    <w:rsid w:val="003252C2"/>
    <w:rsid w:val="003256C8"/>
    <w:rsid w:val="0032618D"/>
    <w:rsid w:val="003320E9"/>
    <w:rsid w:val="00332360"/>
    <w:rsid w:val="00343899"/>
    <w:rsid w:val="0035132B"/>
    <w:rsid w:val="003531B3"/>
    <w:rsid w:val="00371F0D"/>
    <w:rsid w:val="003832C6"/>
    <w:rsid w:val="003835CC"/>
    <w:rsid w:val="00390D10"/>
    <w:rsid w:val="0039330B"/>
    <w:rsid w:val="00395376"/>
    <w:rsid w:val="0039599D"/>
    <w:rsid w:val="00395E24"/>
    <w:rsid w:val="003962E7"/>
    <w:rsid w:val="003A6396"/>
    <w:rsid w:val="003B5CF0"/>
    <w:rsid w:val="003C30C1"/>
    <w:rsid w:val="003E139C"/>
    <w:rsid w:val="003F2B5A"/>
    <w:rsid w:val="00416678"/>
    <w:rsid w:val="004177B6"/>
    <w:rsid w:val="00434872"/>
    <w:rsid w:val="00435765"/>
    <w:rsid w:val="00443A40"/>
    <w:rsid w:val="00463281"/>
    <w:rsid w:val="004700BD"/>
    <w:rsid w:val="00480439"/>
    <w:rsid w:val="00483809"/>
    <w:rsid w:val="0049286C"/>
    <w:rsid w:val="004A0197"/>
    <w:rsid w:val="004A52C2"/>
    <w:rsid w:val="004B2DB3"/>
    <w:rsid w:val="004B44CC"/>
    <w:rsid w:val="004B5A2E"/>
    <w:rsid w:val="004B6CCF"/>
    <w:rsid w:val="004B7792"/>
    <w:rsid w:val="004C5C9E"/>
    <w:rsid w:val="004D133A"/>
    <w:rsid w:val="004F326B"/>
    <w:rsid w:val="004F66A6"/>
    <w:rsid w:val="004F72E1"/>
    <w:rsid w:val="004F730F"/>
    <w:rsid w:val="00515DC4"/>
    <w:rsid w:val="0051672C"/>
    <w:rsid w:val="005245CF"/>
    <w:rsid w:val="00542530"/>
    <w:rsid w:val="00547B3A"/>
    <w:rsid w:val="00554FF1"/>
    <w:rsid w:val="00561215"/>
    <w:rsid w:val="0058129E"/>
    <w:rsid w:val="0058219C"/>
    <w:rsid w:val="005C3A4A"/>
    <w:rsid w:val="005C6093"/>
    <w:rsid w:val="005F06C5"/>
    <w:rsid w:val="005F7B42"/>
    <w:rsid w:val="00613B78"/>
    <w:rsid w:val="006204B0"/>
    <w:rsid w:val="0062393A"/>
    <w:rsid w:val="00625D12"/>
    <w:rsid w:val="006331EE"/>
    <w:rsid w:val="006456B5"/>
    <w:rsid w:val="00654C77"/>
    <w:rsid w:val="00656A3C"/>
    <w:rsid w:val="00685E32"/>
    <w:rsid w:val="006860B6"/>
    <w:rsid w:val="00687CB9"/>
    <w:rsid w:val="006973B7"/>
    <w:rsid w:val="00697EE6"/>
    <w:rsid w:val="006C37ED"/>
    <w:rsid w:val="006C62C3"/>
    <w:rsid w:val="006E2FE7"/>
    <w:rsid w:val="006E5DF2"/>
    <w:rsid w:val="00716C4B"/>
    <w:rsid w:val="00720600"/>
    <w:rsid w:val="00721155"/>
    <w:rsid w:val="00723A87"/>
    <w:rsid w:val="00732FC2"/>
    <w:rsid w:val="0075685E"/>
    <w:rsid w:val="0076314E"/>
    <w:rsid w:val="0076315A"/>
    <w:rsid w:val="00764E56"/>
    <w:rsid w:val="007709FD"/>
    <w:rsid w:val="00770B50"/>
    <w:rsid w:val="00774E3F"/>
    <w:rsid w:val="00780CC1"/>
    <w:rsid w:val="00793285"/>
    <w:rsid w:val="0079387B"/>
    <w:rsid w:val="00797957"/>
    <w:rsid w:val="007A5AC9"/>
    <w:rsid w:val="008013E6"/>
    <w:rsid w:val="008049BF"/>
    <w:rsid w:val="008156F2"/>
    <w:rsid w:val="00854D14"/>
    <w:rsid w:val="00863FDE"/>
    <w:rsid w:val="00877FEF"/>
    <w:rsid w:val="0089627E"/>
    <w:rsid w:val="008A5F67"/>
    <w:rsid w:val="008B250B"/>
    <w:rsid w:val="008B2827"/>
    <w:rsid w:val="008C6165"/>
    <w:rsid w:val="008D64DE"/>
    <w:rsid w:val="008D76DC"/>
    <w:rsid w:val="008E137E"/>
    <w:rsid w:val="008E3ABE"/>
    <w:rsid w:val="008E56BD"/>
    <w:rsid w:val="008F4387"/>
    <w:rsid w:val="008F5F3E"/>
    <w:rsid w:val="00904F0A"/>
    <w:rsid w:val="009052DC"/>
    <w:rsid w:val="009164C6"/>
    <w:rsid w:val="009261C5"/>
    <w:rsid w:val="009343D8"/>
    <w:rsid w:val="00936A11"/>
    <w:rsid w:val="0095474F"/>
    <w:rsid w:val="009620D5"/>
    <w:rsid w:val="00963773"/>
    <w:rsid w:val="009738DA"/>
    <w:rsid w:val="009772D7"/>
    <w:rsid w:val="00995258"/>
    <w:rsid w:val="00997ECD"/>
    <w:rsid w:val="009A09FC"/>
    <w:rsid w:val="009B4B0C"/>
    <w:rsid w:val="009B5C68"/>
    <w:rsid w:val="009B600D"/>
    <w:rsid w:val="009C1331"/>
    <w:rsid w:val="009D2C82"/>
    <w:rsid w:val="009F5FC5"/>
    <w:rsid w:val="00A0603C"/>
    <w:rsid w:val="00A2109D"/>
    <w:rsid w:val="00A33A66"/>
    <w:rsid w:val="00A374E2"/>
    <w:rsid w:val="00A4003C"/>
    <w:rsid w:val="00A461C8"/>
    <w:rsid w:val="00A46DCD"/>
    <w:rsid w:val="00A70E4F"/>
    <w:rsid w:val="00A86E5D"/>
    <w:rsid w:val="00A90F14"/>
    <w:rsid w:val="00A9474F"/>
    <w:rsid w:val="00A9521B"/>
    <w:rsid w:val="00AA00F7"/>
    <w:rsid w:val="00AA09FD"/>
    <w:rsid w:val="00AA4781"/>
    <w:rsid w:val="00AC4842"/>
    <w:rsid w:val="00AE5670"/>
    <w:rsid w:val="00AF199E"/>
    <w:rsid w:val="00B00451"/>
    <w:rsid w:val="00B10BEC"/>
    <w:rsid w:val="00B233C8"/>
    <w:rsid w:val="00B41917"/>
    <w:rsid w:val="00B53E40"/>
    <w:rsid w:val="00B6745B"/>
    <w:rsid w:val="00B71FA3"/>
    <w:rsid w:val="00B85549"/>
    <w:rsid w:val="00B85818"/>
    <w:rsid w:val="00B87D94"/>
    <w:rsid w:val="00B9175F"/>
    <w:rsid w:val="00BC5770"/>
    <w:rsid w:val="00BC5C09"/>
    <w:rsid w:val="00BC7699"/>
    <w:rsid w:val="00BD2ACC"/>
    <w:rsid w:val="00BE2EAB"/>
    <w:rsid w:val="00BE67D0"/>
    <w:rsid w:val="00BF065C"/>
    <w:rsid w:val="00BF072A"/>
    <w:rsid w:val="00C0018E"/>
    <w:rsid w:val="00C172C8"/>
    <w:rsid w:val="00C220D1"/>
    <w:rsid w:val="00C228FA"/>
    <w:rsid w:val="00C23012"/>
    <w:rsid w:val="00C35CED"/>
    <w:rsid w:val="00C4796A"/>
    <w:rsid w:val="00C5298F"/>
    <w:rsid w:val="00C534F0"/>
    <w:rsid w:val="00C603B2"/>
    <w:rsid w:val="00C61388"/>
    <w:rsid w:val="00C6589D"/>
    <w:rsid w:val="00C769D5"/>
    <w:rsid w:val="00C873A0"/>
    <w:rsid w:val="00C94DF6"/>
    <w:rsid w:val="00CA7F37"/>
    <w:rsid w:val="00CD1EC2"/>
    <w:rsid w:val="00CE5CC8"/>
    <w:rsid w:val="00D007CE"/>
    <w:rsid w:val="00D03349"/>
    <w:rsid w:val="00D04597"/>
    <w:rsid w:val="00D25EB5"/>
    <w:rsid w:val="00D521C8"/>
    <w:rsid w:val="00D557C8"/>
    <w:rsid w:val="00D7179D"/>
    <w:rsid w:val="00D73D8C"/>
    <w:rsid w:val="00D95331"/>
    <w:rsid w:val="00D953A1"/>
    <w:rsid w:val="00DB66CF"/>
    <w:rsid w:val="00DD066A"/>
    <w:rsid w:val="00DD70B2"/>
    <w:rsid w:val="00DE4DE8"/>
    <w:rsid w:val="00DF36A9"/>
    <w:rsid w:val="00DF4F6D"/>
    <w:rsid w:val="00DF78C0"/>
    <w:rsid w:val="00E009AB"/>
    <w:rsid w:val="00E2731A"/>
    <w:rsid w:val="00E42907"/>
    <w:rsid w:val="00E45D8B"/>
    <w:rsid w:val="00E53125"/>
    <w:rsid w:val="00E87F37"/>
    <w:rsid w:val="00E9695C"/>
    <w:rsid w:val="00EB493D"/>
    <w:rsid w:val="00EC073C"/>
    <w:rsid w:val="00EC0BA6"/>
    <w:rsid w:val="00EC5441"/>
    <w:rsid w:val="00ED2C5A"/>
    <w:rsid w:val="00ED4ADD"/>
    <w:rsid w:val="00F0064C"/>
    <w:rsid w:val="00F03D96"/>
    <w:rsid w:val="00F04EE7"/>
    <w:rsid w:val="00F05DC4"/>
    <w:rsid w:val="00F13322"/>
    <w:rsid w:val="00F1647E"/>
    <w:rsid w:val="00F24601"/>
    <w:rsid w:val="00F253AC"/>
    <w:rsid w:val="00F26441"/>
    <w:rsid w:val="00F307AF"/>
    <w:rsid w:val="00F52BBE"/>
    <w:rsid w:val="00F60FE4"/>
    <w:rsid w:val="00F62742"/>
    <w:rsid w:val="00F7412F"/>
    <w:rsid w:val="00F77A10"/>
    <w:rsid w:val="00F82CD4"/>
    <w:rsid w:val="00FC2D69"/>
    <w:rsid w:val="00FE06DB"/>
    <w:rsid w:val="00FE0708"/>
    <w:rsid w:val="00FE5191"/>
    <w:rsid w:val="00FF12A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3E1677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semiHidden/>
    <w:unhideWhenUsed/>
    <w:rsid w:val="0015641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15641B"/>
  </w:style>
  <w:style w:type="paragraph" w:styleId="Fuzeile">
    <w:name w:val="footer"/>
    <w:basedOn w:val="Standard"/>
    <w:link w:val="FuzeileZeichen"/>
    <w:uiPriority w:val="99"/>
    <w:semiHidden/>
    <w:unhideWhenUsed/>
    <w:rsid w:val="0015641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15641B"/>
  </w:style>
  <w:style w:type="table" w:styleId="Tabellenraster">
    <w:name w:val="Table Grid"/>
    <w:basedOn w:val="NormaleTabelle"/>
    <w:rsid w:val="001564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uiPriority w:val="99"/>
    <w:semiHidden/>
    <w:unhideWhenUsed/>
    <w:rsid w:val="0015641B"/>
  </w:style>
  <w:style w:type="paragraph" w:styleId="Listenabsatz">
    <w:name w:val="List Paragraph"/>
    <w:basedOn w:val="Standard"/>
    <w:uiPriority w:val="34"/>
    <w:qFormat/>
    <w:rsid w:val="0015641B"/>
    <w:pPr>
      <w:ind w:left="720"/>
      <w:contextualSpacing/>
    </w:pPr>
  </w:style>
  <w:style w:type="character" w:styleId="Link">
    <w:name w:val="Hyperlink"/>
    <w:basedOn w:val="Absatzstandardschriftart"/>
    <w:rsid w:val="00F04EE7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standardschriftart"/>
    <w:rsid w:val="00685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nsect-respect.org" TargetMode="External"/><Relationship Id="rId6" Type="http://schemas.openxmlformats.org/officeDocument/2006/relationships/hyperlink" Target="http://www.ftpland.ch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2703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Medienmitteilung Insect Respect</vt:lpstr>
    </vt:vector>
  </TitlesOfParts>
  <Manager/>
  <Company>www.insect-respect.org</Company>
  <LinksUpToDate>false</LinksUpToDate>
  <CharactersWithSpaces>3319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Insect Respect</dc:title>
  <dc:subject>Querdenker-Award 2014</dc:subject>
  <dc:creator>Dr. H.-D. Reckhaus</dc:creator>
  <cp:keywords/>
  <dc:description/>
  <cp:lastModifiedBy>Andreas Feuerstein</cp:lastModifiedBy>
  <cp:revision>4</cp:revision>
  <cp:lastPrinted>2014-09-30T12:40:00Z</cp:lastPrinted>
  <dcterms:created xsi:type="dcterms:W3CDTF">2014-11-26T15:47:00Z</dcterms:created>
  <dcterms:modified xsi:type="dcterms:W3CDTF">2014-11-26T15:55:00Z</dcterms:modified>
  <cp:category/>
</cp:coreProperties>
</file>